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Pr="005E004B" w:rsidRDefault="00FB3026" w:rsidP="00A02761">
      <w:pPr>
        <w:pStyle w:val="Glava"/>
        <w:tabs>
          <w:tab w:val="clear" w:pos="4536"/>
          <w:tab w:val="left" w:pos="-2127"/>
          <w:tab w:val="left" w:pos="3969"/>
        </w:tabs>
        <w:spacing w:before="120" w:line="240" w:lineRule="exact"/>
        <w:rPr>
          <w:rFonts w:cs="Arial"/>
          <w:sz w:val="20"/>
        </w:rPr>
      </w:pPr>
      <w:r w:rsidRPr="005E004B">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Pr="005E004B"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Pr="005E004B"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5E004B" w:rsidRDefault="00FB3026" w:rsidP="00A02761">
      <w:pPr>
        <w:pStyle w:val="Glava"/>
        <w:tabs>
          <w:tab w:val="clear" w:pos="4536"/>
          <w:tab w:val="left" w:pos="-2127"/>
          <w:tab w:val="left" w:pos="3969"/>
        </w:tabs>
        <w:spacing w:line="240" w:lineRule="exact"/>
        <w:rPr>
          <w:rFonts w:cs="Arial"/>
          <w:sz w:val="20"/>
        </w:rPr>
      </w:pPr>
    </w:p>
    <w:p w14:paraId="6BBEA20B" w14:textId="77777777" w:rsidR="004206D4" w:rsidRPr="005E004B" w:rsidRDefault="004206D4" w:rsidP="004206D4">
      <w:pPr>
        <w:pStyle w:val="Glava"/>
        <w:tabs>
          <w:tab w:val="clear" w:pos="4536"/>
          <w:tab w:val="left" w:pos="-2127"/>
          <w:tab w:val="left" w:pos="3969"/>
        </w:tabs>
        <w:spacing w:before="120" w:line="240" w:lineRule="exact"/>
        <w:ind w:left="142"/>
        <w:rPr>
          <w:rFonts w:cs="Arial"/>
          <w:sz w:val="20"/>
        </w:rPr>
      </w:pPr>
      <w:r w:rsidRPr="005E004B">
        <w:rPr>
          <w:rFonts w:cs="Arial"/>
          <w:sz w:val="20"/>
        </w:rPr>
        <w:t>Tržaška cesta 19, 1000 Ljubljana</w:t>
      </w:r>
      <w:r w:rsidRPr="005E004B">
        <w:rPr>
          <w:rFonts w:cs="Arial"/>
          <w:sz w:val="20"/>
        </w:rPr>
        <w:tab/>
        <w:t>T: 01 478 80 02</w:t>
      </w:r>
    </w:p>
    <w:p w14:paraId="0B5B76D6" w14:textId="77777777" w:rsidR="004206D4" w:rsidRPr="005E004B" w:rsidRDefault="004206D4" w:rsidP="004206D4">
      <w:pPr>
        <w:pStyle w:val="Glava"/>
        <w:tabs>
          <w:tab w:val="clear" w:pos="4536"/>
          <w:tab w:val="left" w:pos="3969"/>
        </w:tabs>
        <w:spacing w:line="240" w:lineRule="exact"/>
        <w:rPr>
          <w:rFonts w:cs="Arial"/>
          <w:sz w:val="20"/>
        </w:rPr>
      </w:pPr>
      <w:r w:rsidRPr="005E004B">
        <w:rPr>
          <w:rFonts w:cs="Arial"/>
          <w:sz w:val="20"/>
        </w:rPr>
        <w:tab/>
        <w:t xml:space="preserve">F: 01 478 81 23 </w:t>
      </w:r>
    </w:p>
    <w:p w14:paraId="4EEAA684" w14:textId="77777777" w:rsidR="004206D4" w:rsidRPr="005E004B" w:rsidRDefault="00C67178" w:rsidP="004206D4">
      <w:pPr>
        <w:pStyle w:val="Glava"/>
        <w:tabs>
          <w:tab w:val="clear" w:pos="4536"/>
          <w:tab w:val="left" w:pos="3969"/>
        </w:tabs>
        <w:spacing w:line="240" w:lineRule="exact"/>
        <w:rPr>
          <w:rFonts w:cs="Arial"/>
          <w:sz w:val="20"/>
        </w:rPr>
      </w:pPr>
      <w:r w:rsidRPr="005E004B">
        <w:rPr>
          <w:rFonts w:cs="Arial"/>
          <w:sz w:val="20"/>
        </w:rPr>
        <w:tab/>
        <w:t>E: gp.drsi</w:t>
      </w:r>
      <w:r w:rsidR="004206D4" w:rsidRPr="005E004B">
        <w:rPr>
          <w:rFonts w:cs="Arial"/>
          <w:sz w:val="20"/>
        </w:rPr>
        <w:t>@gov.si</w:t>
      </w:r>
    </w:p>
    <w:p w14:paraId="1B02E754" w14:textId="77777777" w:rsidR="004206D4" w:rsidRPr="005E004B" w:rsidRDefault="004206D4" w:rsidP="004206D4">
      <w:pPr>
        <w:pStyle w:val="Glava"/>
        <w:tabs>
          <w:tab w:val="clear" w:pos="4536"/>
          <w:tab w:val="left" w:pos="3969"/>
        </w:tabs>
        <w:spacing w:line="240" w:lineRule="exact"/>
        <w:rPr>
          <w:rFonts w:cs="Arial"/>
          <w:sz w:val="20"/>
        </w:rPr>
      </w:pPr>
      <w:r w:rsidRPr="005E004B">
        <w:rPr>
          <w:rFonts w:cs="Arial"/>
          <w:sz w:val="20"/>
        </w:rPr>
        <w:tab/>
        <w:t>www.d</w:t>
      </w:r>
      <w:r w:rsidR="00690F3B" w:rsidRPr="005E004B">
        <w:rPr>
          <w:rFonts w:cs="Arial"/>
          <w:sz w:val="20"/>
        </w:rPr>
        <w:t>i</w:t>
      </w:r>
      <w:r w:rsidRPr="005E004B">
        <w:rPr>
          <w:rFonts w:cs="Arial"/>
          <w:sz w:val="20"/>
        </w:rPr>
        <w:t>.gov.si</w:t>
      </w:r>
    </w:p>
    <w:p w14:paraId="59713F08" w14:textId="77777777" w:rsidR="00B55BEF" w:rsidRPr="005E004B" w:rsidRDefault="00B55BEF" w:rsidP="00B55BEF">
      <w:pPr>
        <w:rPr>
          <w:rFonts w:cs="Arial"/>
          <w:sz w:val="20"/>
        </w:rPr>
      </w:pPr>
    </w:p>
    <w:p w14:paraId="688BF49D" w14:textId="77777777" w:rsidR="00CD45DA" w:rsidRPr="005E004B" w:rsidRDefault="00CD45DA" w:rsidP="00B55BEF">
      <w:pPr>
        <w:rPr>
          <w:rFonts w:cs="Arial"/>
          <w:sz w:val="20"/>
        </w:rPr>
      </w:pPr>
    </w:p>
    <w:p w14:paraId="5C341BA7" w14:textId="77777777" w:rsidR="00CD45DA" w:rsidRPr="005E004B" w:rsidRDefault="00CD45DA" w:rsidP="00B55BEF">
      <w:pPr>
        <w:rPr>
          <w:rFonts w:cs="Arial"/>
          <w:sz w:val="20"/>
        </w:rPr>
      </w:pPr>
    </w:p>
    <w:p w14:paraId="5615AFBB" w14:textId="77777777" w:rsidR="00CD45DA" w:rsidRPr="005E004B" w:rsidRDefault="00CD45DA" w:rsidP="00B55BEF">
      <w:pPr>
        <w:rPr>
          <w:rFonts w:cs="Arial"/>
          <w:sz w:val="20"/>
        </w:rPr>
      </w:pPr>
    </w:p>
    <w:p w14:paraId="19037F83" w14:textId="77777777" w:rsidR="00CD45DA" w:rsidRPr="005E004B" w:rsidRDefault="00CD45DA" w:rsidP="00B55BEF">
      <w:pPr>
        <w:rPr>
          <w:rFonts w:cs="Arial"/>
          <w:sz w:val="20"/>
        </w:rPr>
      </w:pPr>
    </w:p>
    <w:p w14:paraId="363F919E" w14:textId="77777777" w:rsidR="00CD45DA" w:rsidRPr="005E004B" w:rsidRDefault="00CD45DA" w:rsidP="00B55BEF">
      <w:pPr>
        <w:rPr>
          <w:rFonts w:cs="Arial"/>
          <w:sz w:val="20"/>
        </w:rPr>
      </w:pPr>
    </w:p>
    <w:p w14:paraId="3FC229BF" w14:textId="77777777" w:rsidR="00CD45DA" w:rsidRPr="005E004B" w:rsidRDefault="00CD45DA" w:rsidP="00B55BEF">
      <w:pPr>
        <w:rPr>
          <w:rFonts w:cs="Arial"/>
          <w:sz w:val="20"/>
        </w:rPr>
      </w:pPr>
    </w:p>
    <w:p w14:paraId="16C86BF1" w14:textId="77777777" w:rsidR="00CD45DA" w:rsidRPr="005E004B" w:rsidRDefault="00CD45DA" w:rsidP="00B55BEF">
      <w:pPr>
        <w:rPr>
          <w:rFonts w:cs="Arial"/>
          <w:sz w:val="20"/>
        </w:rPr>
      </w:pPr>
    </w:p>
    <w:p w14:paraId="21E1B114" w14:textId="77777777" w:rsidR="00CD45DA" w:rsidRPr="005E004B" w:rsidRDefault="00CD45DA" w:rsidP="00B55BEF">
      <w:pPr>
        <w:rPr>
          <w:rFonts w:cs="Arial"/>
          <w:sz w:val="20"/>
        </w:rPr>
      </w:pPr>
    </w:p>
    <w:p w14:paraId="6A530C67" w14:textId="77777777" w:rsidR="00B55BEF" w:rsidRPr="005E004B" w:rsidRDefault="00B55BEF" w:rsidP="00B55BEF">
      <w:pPr>
        <w:pStyle w:val="Naslov1"/>
        <w:keepNext w:val="0"/>
        <w:numPr>
          <w:ilvl w:val="0"/>
          <w:numId w:val="0"/>
        </w:numPr>
        <w:jc w:val="both"/>
        <w:rPr>
          <w:rFonts w:cs="Arial"/>
          <w:b w:val="0"/>
          <w:sz w:val="20"/>
          <w:lang w:val="sl-SI"/>
        </w:rPr>
      </w:pPr>
    </w:p>
    <w:p w14:paraId="0F0FB7D8" w14:textId="77777777" w:rsidR="00B55BEF" w:rsidRPr="005E004B" w:rsidRDefault="00B55BEF" w:rsidP="00B55BEF">
      <w:pPr>
        <w:pStyle w:val="Naslov1"/>
        <w:keepNext w:val="0"/>
        <w:numPr>
          <w:ilvl w:val="0"/>
          <w:numId w:val="0"/>
        </w:numPr>
        <w:rPr>
          <w:rFonts w:cs="Arial"/>
          <w:sz w:val="20"/>
          <w:lang w:val="sl-SI"/>
        </w:rPr>
      </w:pPr>
      <w:r w:rsidRPr="005E004B">
        <w:rPr>
          <w:rFonts w:cs="Arial"/>
          <w:sz w:val="20"/>
          <w:lang w:val="sl-SI"/>
        </w:rPr>
        <w:t>NAVODILA ZA PRIPRAVO PONUDBE</w:t>
      </w:r>
    </w:p>
    <w:p w14:paraId="690C8693" w14:textId="77777777" w:rsidR="00B55BEF" w:rsidRPr="005E004B" w:rsidRDefault="00B55BEF" w:rsidP="00B55BEF">
      <w:pPr>
        <w:pStyle w:val="Telobesedila3"/>
        <w:rPr>
          <w:rFonts w:cs="Arial"/>
          <w:sz w:val="20"/>
        </w:rPr>
      </w:pPr>
    </w:p>
    <w:p w14:paraId="20939C95" w14:textId="77777777" w:rsidR="00B55BEF" w:rsidRPr="005E004B" w:rsidRDefault="00B55BEF" w:rsidP="00B55BEF">
      <w:pPr>
        <w:pStyle w:val="Telobesedila3"/>
        <w:rPr>
          <w:rFonts w:cs="Arial"/>
          <w:sz w:val="20"/>
        </w:rPr>
      </w:pPr>
    </w:p>
    <w:p w14:paraId="59EAB82D" w14:textId="77777777" w:rsidR="00B55BEF" w:rsidRPr="005E004B" w:rsidRDefault="00B55BEF" w:rsidP="00B55BEF">
      <w:pPr>
        <w:pStyle w:val="Telobesedila3"/>
        <w:rPr>
          <w:rFonts w:cs="Arial"/>
          <w:sz w:val="20"/>
        </w:rPr>
      </w:pPr>
    </w:p>
    <w:p w14:paraId="1CA86B18" w14:textId="77777777" w:rsidR="00B55BEF" w:rsidRPr="005E004B" w:rsidRDefault="00B55BEF" w:rsidP="00B55BEF">
      <w:pPr>
        <w:pStyle w:val="Telobesedila3"/>
        <w:rPr>
          <w:rFonts w:cs="Arial"/>
          <w:sz w:val="20"/>
        </w:rPr>
      </w:pPr>
    </w:p>
    <w:p w14:paraId="04213BE8" w14:textId="77777777" w:rsidR="00B55BEF" w:rsidRPr="005E004B" w:rsidRDefault="00B55BEF" w:rsidP="00B55BEF">
      <w:pPr>
        <w:pStyle w:val="Naslov1"/>
        <w:keepNext w:val="0"/>
        <w:numPr>
          <w:ilvl w:val="0"/>
          <w:numId w:val="0"/>
        </w:numPr>
        <w:tabs>
          <w:tab w:val="left" w:pos="567"/>
        </w:tabs>
        <w:rPr>
          <w:rFonts w:cs="Arial"/>
          <w:b w:val="0"/>
          <w:sz w:val="20"/>
          <w:lang w:val="sl-SI"/>
        </w:rPr>
      </w:pPr>
      <w:r w:rsidRPr="005E004B">
        <w:rPr>
          <w:rFonts w:cs="Arial"/>
          <w:b w:val="0"/>
          <w:sz w:val="20"/>
          <w:lang w:val="sl-SI"/>
        </w:rPr>
        <w:t>Naročnik, Republika Slovenija, Ministrstvo za infrastrukturo, Direkcija Republike Slovenije za infrastrukturo razpisuje javno naročilo:</w:t>
      </w:r>
    </w:p>
    <w:p w14:paraId="0A03F200" w14:textId="77777777" w:rsidR="00B55BEF" w:rsidRPr="005E004B" w:rsidRDefault="00B55BEF" w:rsidP="00E25A14">
      <w:pPr>
        <w:pStyle w:val="Naslov1"/>
        <w:keepNext w:val="0"/>
        <w:numPr>
          <w:ilvl w:val="0"/>
          <w:numId w:val="0"/>
        </w:numPr>
        <w:tabs>
          <w:tab w:val="left" w:pos="567"/>
        </w:tabs>
        <w:jc w:val="both"/>
        <w:rPr>
          <w:b w:val="0"/>
          <w:sz w:val="20"/>
          <w:lang w:val="sl-SI"/>
        </w:rPr>
      </w:pPr>
    </w:p>
    <w:p w14:paraId="54679EC0" w14:textId="77777777" w:rsidR="00B55BEF" w:rsidRPr="005E004B"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5E004B" w14:paraId="4D254BCE" w14:textId="77777777" w:rsidTr="00060B09">
        <w:tc>
          <w:tcPr>
            <w:tcW w:w="9210" w:type="dxa"/>
            <w:tcBorders>
              <w:bottom w:val="dashSmallGap" w:sz="4" w:space="0" w:color="auto"/>
            </w:tcBorders>
            <w:shd w:val="clear" w:color="auto" w:fill="auto"/>
          </w:tcPr>
          <w:p w14:paraId="264200CC" w14:textId="000E78C5" w:rsidR="00B55BEF" w:rsidRPr="005E004B" w:rsidRDefault="00646862" w:rsidP="00932A1F">
            <w:pPr>
              <w:pStyle w:val="Telobesedila3"/>
              <w:jc w:val="center"/>
              <w:rPr>
                <w:b/>
                <w:sz w:val="20"/>
              </w:rPr>
            </w:pPr>
            <w:r w:rsidRPr="005E004B">
              <w:rPr>
                <w:rFonts w:cs="Arial"/>
                <w:b/>
                <w:sz w:val="20"/>
              </w:rPr>
              <w:t>»</w:t>
            </w:r>
            <w:r w:rsidR="00441783" w:rsidRPr="005E004B">
              <w:rPr>
                <w:rFonts w:cs="Arial"/>
                <w:b/>
                <w:sz w:val="20"/>
              </w:rPr>
              <w:t>Izdelava izvedbene dokumentacije za nadgradnjo železniške infrastrukture na območju železniške postaje Nova Gorica</w:t>
            </w:r>
            <w:r w:rsidR="00FB3026" w:rsidRPr="005E004B">
              <w:rPr>
                <w:b/>
                <w:sz w:val="20"/>
              </w:rPr>
              <w:t>«</w:t>
            </w:r>
          </w:p>
        </w:tc>
      </w:tr>
    </w:tbl>
    <w:p w14:paraId="2AD9F26E" w14:textId="77777777" w:rsidR="00B55BEF" w:rsidRPr="005E004B" w:rsidRDefault="00B55BEF" w:rsidP="00B55BEF">
      <w:pPr>
        <w:pStyle w:val="Telobesedila3"/>
        <w:rPr>
          <w:rFonts w:cs="Arial"/>
          <w:sz w:val="20"/>
        </w:rPr>
      </w:pPr>
    </w:p>
    <w:p w14:paraId="06364293" w14:textId="77777777" w:rsidR="00B55BEF" w:rsidRPr="005E004B" w:rsidRDefault="00B55BEF" w:rsidP="00932A1F">
      <w:pPr>
        <w:pStyle w:val="Telobesedila3"/>
        <w:tabs>
          <w:tab w:val="left" w:pos="-709"/>
        </w:tabs>
        <w:jc w:val="left"/>
        <w:rPr>
          <w:rFonts w:cs="Arial"/>
          <w:sz w:val="20"/>
        </w:rPr>
      </w:pPr>
    </w:p>
    <w:p w14:paraId="6AA4C85B" w14:textId="2AEAD614" w:rsidR="00B55BEF" w:rsidRPr="005E004B" w:rsidRDefault="00B55BEF" w:rsidP="00B55BEF">
      <w:pPr>
        <w:pStyle w:val="Telobesedila3"/>
        <w:tabs>
          <w:tab w:val="left" w:pos="-709"/>
        </w:tabs>
        <w:jc w:val="center"/>
        <w:rPr>
          <w:rFonts w:cs="Arial"/>
          <w:sz w:val="20"/>
        </w:rPr>
      </w:pPr>
      <w:r w:rsidRPr="005E004B">
        <w:rPr>
          <w:rFonts w:cs="Arial"/>
          <w:sz w:val="20"/>
        </w:rPr>
        <w:t>in vse zainteresirane vabi k oddaji ponudbe, skladne s temi navodili.</w:t>
      </w:r>
    </w:p>
    <w:p w14:paraId="70B36324" w14:textId="1B4159AE" w:rsidR="00FB3026" w:rsidRPr="005E004B" w:rsidRDefault="00FB3026" w:rsidP="00932A1F">
      <w:pPr>
        <w:pStyle w:val="Telobesedila3"/>
        <w:tabs>
          <w:tab w:val="left" w:pos="-709"/>
        </w:tabs>
        <w:jc w:val="center"/>
        <w:rPr>
          <w:rFonts w:cs="Arial"/>
          <w:sz w:val="20"/>
        </w:rPr>
      </w:pPr>
    </w:p>
    <w:p w14:paraId="351A1731" w14:textId="44F8885E" w:rsidR="00FB3026" w:rsidRPr="005E004B" w:rsidRDefault="00FB3026" w:rsidP="00932A1F">
      <w:pPr>
        <w:pStyle w:val="Telobesedila3"/>
        <w:tabs>
          <w:tab w:val="left" w:pos="-709"/>
        </w:tabs>
        <w:jc w:val="center"/>
        <w:rPr>
          <w:rFonts w:cs="Arial"/>
          <w:sz w:val="20"/>
        </w:rPr>
      </w:pPr>
    </w:p>
    <w:p w14:paraId="0D9468A0" w14:textId="2DAF32CA" w:rsidR="00FB3026" w:rsidRPr="005E004B" w:rsidRDefault="00FB3026" w:rsidP="00932A1F">
      <w:pPr>
        <w:pStyle w:val="Telobesedila3"/>
        <w:tabs>
          <w:tab w:val="left" w:pos="-709"/>
        </w:tabs>
        <w:jc w:val="center"/>
        <w:rPr>
          <w:rFonts w:cs="Arial"/>
          <w:sz w:val="20"/>
        </w:rPr>
      </w:pPr>
    </w:p>
    <w:p w14:paraId="353C4540" w14:textId="77777777" w:rsidR="00FB3026" w:rsidRPr="005E004B" w:rsidRDefault="00FB3026" w:rsidP="00932A1F">
      <w:pPr>
        <w:pStyle w:val="Telobesedila3"/>
        <w:tabs>
          <w:tab w:val="left" w:pos="-709"/>
        </w:tabs>
        <w:jc w:val="center"/>
        <w:rPr>
          <w:rFonts w:cs="Arial"/>
          <w:sz w:val="20"/>
        </w:rPr>
      </w:pPr>
    </w:p>
    <w:p w14:paraId="65CFEA09" w14:textId="1A243FB5" w:rsidR="00FB3026" w:rsidRPr="005E004B" w:rsidRDefault="00FB3026" w:rsidP="00932A1F">
      <w:pPr>
        <w:pStyle w:val="Telobesedila3"/>
        <w:tabs>
          <w:tab w:val="left" w:pos="-709"/>
        </w:tabs>
        <w:jc w:val="center"/>
        <w:rPr>
          <w:rFonts w:cs="Arial"/>
          <w:sz w:val="20"/>
        </w:rPr>
      </w:pPr>
    </w:p>
    <w:p w14:paraId="11C92B08" w14:textId="77777777" w:rsidR="00FB3026" w:rsidRPr="005E004B" w:rsidRDefault="00FB3026" w:rsidP="00FB3026">
      <w:pPr>
        <w:pStyle w:val="Telobesedila3"/>
        <w:rPr>
          <w:rFonts w:cs="Arial"/>
          <w:sz w:val="20"/>
        </w:rPr>
      </w:pPr>
      <w:r w:rsidRPr="005E004B">
        <w:rPr>
          <w:rFonts w:cs="Arial"/>
          <w:sz w:val="20"/>
        </w:rPr>
        <w:t>Vrsta postopka:</w:t>
      </w:r>
      <w:r w:rsidRPr="005E004B">
        <w:rPr>
          <w:rFonts w:cs="Arial"/>
          <w:sz w:val="20"/>
        </w:rPr>
        <w:tab/>
      </w:r>
      <w:r w:rsidRPr="005E004B">
        <w:rPr>
          <w:rFonts w:cs="Arial"/>
          <w:sz w:val="20"/>
        </w:rPr>
        <w:tab/>
        <w:t>Odprti postopek</w:t>
      </w:r>
    </w:p>
    <w:p w14:paraId="7BACB687" w14:textId="77777777" w:rsidR="00FB3026" w:rsidRPr="005E004B" w:rsidRDefault="00FB3026" w:rsidP="00932A1F">
      <w:pPr>
        <w:pStyle w:val="Telobesedila3"/>
        <w:tabs>
          <w:tab w:val="left" w:pos="-709"/>
        </w:tabs>
        <w:jc w:val="center"/>
        <w:rPr>
          <w:rFonts w:cs="Arial"/>
          <w:sz w:val="20"/>
        </w:rPr>
      </w:pPr>
    </w:p>
    <w:p w14:paraId="4EA74BC9" w14:textId="77777777" w:rsidR="00B55BEF" w:rsidRPr="005E004B" w:rsidRDefault="00B55BEF" w:rsidP="00932A1F">
      <w:pPr>
        <w:pStyle w:val="Telobesedila3"/>
        <w:tabs>
          <w:tab w:val="left" w:pos="-709"/>
        </w:tabs>
        <w:jc w:val="center"/>
        <w:rPr>
          <w:rFonts w:cs="Arial"/>
          <w:sz w:val="20"/>
        </w:rPr>
      </w:pPr>
    </w:p>
    <w:p w14:paraId="03133A1C" w14:textId="77777777" w:rsidR="00B55BEF" w:rsidRPr="005E004B" w:rsidRDefault="00B55BEF" w:rsidP="00B55BEF">
      <w:pPr>
        <w:pStyle w:val="Telobesedila3"/>
        <w:tabs>
          <w:tab w:val="left" w:pos="-709"/>
        </w:tabs>
        <w:rPr>
          <w:rFonts w:cs="Arial"/>
          <w:sz w:val="20"/>
        </w:rPr>
        <w:sectPr w:rsidR="00B55BEF" w:rsidRPr="005E004B"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5E004B" w:rsidRDefault="00B55BEF" w:rsidP="00B55BEF">
      <w:pPr>
        <w:pStyle w:val="Telobesedila3"/>
        <w:tabs>
          <w:tab w:val="left" w:pos="-709"/>
        </w:tabs>
        <w:rPr>
          <w:rFonts w:cs="Arial"/>
          <w:sz w:val="20"/>
        </w:rPr>
      </w:pPr>
      <w:r w:rsidRPr="005E004B">
        <w:rPr>
          <w:rFonts w:cs="Arial"/>
          <w:b/>
          <w:sz w:val="20"/>
        </w:rPr>
        <w:lastRenderedPageBreak/>
        <w:t>NAVODILA ZA PRIPRAVO PONUDBE</w:t>
      </w:r>
    </w:p>
    <w:p w14:paraId="558D3D54" w14:textId="77777777" w:rsidR="00B55BEF" w:rsidRPr="005E004B" w:rsidRDefault="00B55BEF" w:rsidP="00B55BEF">
      <w:pPr>
        <w:pStyle w:val="Telobesedila3"/>
        <w:tabs>
          <w:tab w:val="left" w:pos="-709"/>
        </w:tabs>
        <w:rPr>
          <w:rFonts w:cs="Arial"/>
          <w:sz w:val="20"/>
        </w:rPr>
      </w:pPr>
    </w:p>
    <w:p w14:paraId="2676AFFC" w14:textId="77777777" w:rsidR="00B55BEF" w:rsidRPr="005E004B" w:rsidRDefault="00B55BEF" w:rsidP="00B55BEF">
      <w:pPr>
        <w:pStyle w:val="Telobesedila3"/>
        <w:tabs>
          <w:tab w:val="left" w:pos="-709"/>
        </w:tabs>
        <w:rPr>
          <w:rFonts w:cs="Arial"/>
          <w:sz w:val="20"/>
        </w:rPr>
      </w:pPr>
    </w:p>
    <w:p w14:paraId="324A22AD" w14:textId="77777777" w:rsidR="00B55BEF" w:rsidRPr="005E004B" w:rsidRDefault="00B55BEF" w:rsidP="00B55BEF">
      <w:pPr>
        <w:pStyle w:val="Telobesedila3"/>
        <w:tabs>
          <w:tab w:val="left" w:pos="-709"/>
        </w:tabs>
        <w:rPr>
          <w:rFonts w:cs="Arial"/>
          <w:sz w:val="20"/>
        </w:rPr>
      </w:pPr>
    </w:p>
    <w:p w14:paraId="61210F4D" w14:textId="77777777" w:rsidR="00B55BEF" w:rsidRPr="005E004B" w:rsidRDefault="00B55BEF" w:rsidP="00B55BEF">
      <w:pPr>
        <w:pStyle w:val="Telobesedila3"/>
        <w:tabs>
          <w:tab w:val="left" w:pos="-709"/>
        </w:tabs>
        <w:rPr>
          <w:rFonts w:cs="Arial"/>
          <w:b/>
          <w:sz w:val="20"/>
        </w:rPr>
      </w:pPr>
      <w:r w:rsidRPr="005E004B">
        <w:rPr>
          <w:rFonts w:cs="Arial"/>
          <w:b/>
          <w:sz w:val="20"/>
        </w:rPr>
        <w:t>Vsebina</w:t>
      </w:r>
    </w:p>
    <w:p w14:paraId="4C54EF9D" w14:textId="77777777" w:rsidR="00B55BEF" w:rsidRPr="005E004B" w:rsidRDefault="00B55BEF" w:rsidP="00B55BEF">
      <w:pPr>
        <w:pStyle w:val="Telobesedila3"/>
        <w:tabs>
          <w:tab w:val="left" w:pos="-709"/>
        </w:tabs>
        <w:rPr>
          <w:rFonts w:cs="Arial"/>
          <w:sz w:val="20"/>
        </w:rPr>
      </w:pPr>
    </w:p>
    <w:p w14:paraId="7179306D" w14:textId="77777777" w:rsidR="00B55BEF" w:rsidRPr="005E004B" w:rsidRDefault="00B55BEF" w:rsidP="00B55BEF">
      <w:pPr>
        <w:pStyle w:val="Telobesedila3"/>
        <w:tabs>
          <w:tab w:val="left" w:pos="-709"/>
        </w:tabs>
        <w:rPr>
          <w:rFonts w:cs="Arial"/>
          <w:sz w:val="20"/>
        </w:rPr>
      </w:pPr>
    </w:p>
    <w:p w14:paraId="5143AFFF" w14:textId="77777777" w:rsidR="00B55BEF" w:rsidRPr="005E004B" w:rsidRDefault="00B55BEF" w:rsidP="00B55BEF">
      <w:pPr>
        <w:pStyle w:val="Naslov1"/>
        <w:keepNext w:val="0"/>
        <w:numPr>
          <w:ilvl w:val="0"/>
          <w:numId w:val="0"/>
        </w:numPr>
        <w:tabs>
          <w:tab w:val="left" w:pos="284"/>
        </w:tabs>
        <w:jc w:val="left"/>
        <w:rPr>
          <w:rFonts w:cs="Arial"/>
          <w:b w:val="0"/>
          <w:sz w:val="20"/>
          <w:lang w:val="sl-SI"/>
        </w:rPr>
      </w:pPr>
      <w:r w:rsidRPr="005E004B">
        <w:rPr>
          <w:rFonts w:cs="Arial"/>
          <w:b w:val="0"/>
          <w:sz w:val="20"/>
          <w:lang w:val="sl-SI"/>
        </w:rPr>
        <w:t>1.</w:t>
      </w:r>
      <w:r w:rsidRPr="005E004B">
        <w:rPr>
          <w:rFonts w:cs="Arial"/>
          <w:b w:val="0"/>
          <w:sz w:val="20"/>
          <w:lang w:val="sl-SI"/>
        </w:rPr>
        <w:tab/>
        <w:t>OSNOVNI PODATKI O NAROČILU</w:t>
      </w:r>
    </w:p>
    <w:p w14:paraId="2CC3A0C8" w14:textId="77777777" w:rsidR="00B55BEF" w:rsidRPr="005E004B"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5E004B" w:rsidRDefault="00B55BEF" w:rsidP="0028393F">
      <w:pPr>
        <w:pStyle w:val="Naslov1"/>
        <w:keepNext w:val="0"/>
        <w:numPr>
          <w:ilvl w:val="0"/>
          <w:numId w:val="0"/>
        </w:numPr>
        <w:tabs>
          <w:tab w:val="left" w:pos="284"/>
        </w:tabs>
        <w:jc w:val="left"/>
        <w:rPr>
          <w:rFonts w:cs="Arial"/>
          <w:b w:val="0"/>
          <w:sz w:val="20"/>
          <w:lang w:val="sl-SI"/>
        </w:rPr>
      </w:pPr>
      <w:r w:rsidRPr="005E004B">
        <w:rPr>
          <w:rFonts w:cs="Arial"/>
          <w:b w:val="0"/>
          <w:sz w:val="20"/>
          <w:lang w:val="sl-SI"/>
        </w:rPr>
        <w:t>2.</w:t>
      </w:r>
      <w:r w:rsidRPr="005E004B">
        <w:rPr>
          <w:rFonts w:cs="Arial"/>
          <w:b w:val="0"/>
          <w:sz w:val="20"/>
          <w:lang w:val="sl-SI"/>
        </w:rPr>
        <w:tab/>
        <w:t>PRAVILA POSLOVANJA</w:t>
      </w:r>
    </w:p>
    <w:p w14:paraId="43401599"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2.1</w:t>
      </w:r>
      <w:r w:rsidRPr="005E004B">
        <w:rPr>
          <w:rFonts w:cs="Arial"/>
          <w:b w:val="0"/>
          <w:sz w:val="20"/>
          <w:lang w:val="sl-SI"/>
        </w:rPr>
        <w:tab/>
        <w:t>Pravna podlaga</w:t>
      </w:r>
    </w:p>
    <w:p w14:paraId="0C8975B0"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2.2</w:t>
      </w:r>
      <w:r w:rsidRPr="005E004B">
        <w:rPr>
          <w:rFonts w:cs="Arial"/>
          <w:b w:val="0"/>
          <w:sz w:val="20"/>
          <w:lang w:val="sl-SI"/>
        </w:rPr>
        <w:tab/>
        <w:t>Pomen izrazov v navodilih</w:t>
      </w:r>
    </w:p>
    <w:p w14:paraId="10749205"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2.3</w:t>
      </w:r>
      <w:r w:rsidRPr="005E004B">
        <w:rPr>
          <w:rFonts w:cs="Arial"/>
          <w:b w:val="0"/>
          <w:sz w:val="20"/>
          <w:lang w:val="sl-SI"/>
        </w:rPr>
        <w:tab/>
        <w:t>Pojasnila in spremembe razpisne dokumentacije</w:t>
      </w:r>
    </w:p>
    <w:p w14:paraId="63127C51"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2.4</w:t>
      </w:r>
      <w:r w:rsidRPr="005E004B">
        <w:rPr>
          <w:rFonts w:cs="Arial"/>
          <w:b w:val="0"/>
          <w:sz w:val="20"/>
          <w:lang w:val="sl-SI"/>
        </w:rPr>
        <w:tab/>
        <w:t>Zaupnost in javnost podatkov</w:t>
      </w:r>
    </w:p>
    <w:p w14:paraId="57381999"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2.5</w:t>
      </w:r>
      <w:r w:rsidRPr="005E004B">
        <w:rPr>
          <w:rFonts w:cs="Arial"/>
          <w:b w:val="0"/>
          <w:sz w:val="20"/>
          <w:lang w:val="sl-SI"/>
        </w:rPr>
        <w:tab/>
        <w:t>Obličnost ponudbe</w:t>
      </w:r>
    </w:p>
    <w:p w14:paraId="1E3AEB2F"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w:t>
      </w:r>
      <w:r w:rsidR="00A53636" w:rsidRPr="005E004B">
        <w:rPr>
          <w:rFonts w:cs="Arial"/>
          <w:b w:val="0"/>
          <w:sz w:val="20"/>
          <w:lang w:val="sl-SI"/>
        </w:rPr>
        <w:t>6</w:t>
      </w:r>
      <w:r w:rsidRPr="005E004B">
        <w:rPr>
          <w:rFonts w:cs="Arial"/>
          <w:b w:val="0"/>
          <w:sz w:val="20"/>
          <w:lang w:val="sl-SI"/>
        </w:rPr>
        <w:tab/>
      </w:r>
      <w:r w:rsidR="009B2356" w:rsidRPr="005E004B">
        <w:rPr>
          <w:rFonts w:cs="Arial"/>
          <w:b w:val="0"/>
          <w:sz w:val="20"/>
          <w:lang w:val="sl-SI"/>
        </w:rPr>
        <w:t>Finančna zavarovanja</w:t>
      </w:r>
    </w:p>
    <w:p w14:paraId="555D336E" w14:textId="77777777" w:rsidR="009B2356" w:rsidRPr="005E004B"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2.7</w:t>
      </w:r>
      <w:r w:rsidRPr="005E004B">
        <w:rPr>
          <w:rFonts w:cs="Arial"/>
          <w:b w:val="0"/>
          <w:sz w:val="20"/>
          <w:lang w:val="sl-SI"/>
        </w:rPr>
        <w:tab/>
        <w:t>Predložitev ponudbe</w:t>
      </w:r>
    </w:p>
    <w:p w14:paraId="738AD621"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w:t>
      </w:r>
      <w:r w:rsidR="009B2356" w:rsidRPr="005E004B">
        <w:rPr>
          <w:rFonts w:cs="Arial"/>
          <w:b w:val="0"/>
          <w:sz w:val="20"/>
          <w:lang w:val="sl-SI"/>
        </w:rPr>
        <w:t>8</w:t>
      </w:r>
      <w:r w:rsidRPr="005E004B">
        <w:rPr>
          <w:rFonts w:cs="Arial"/>
          <w:b w:val="0"/>
          <w:sz w:val="20"/>
          <w:lang w:val="sl-SI"/>
        </w:rPr>
        <w:tab/>
        <w:t>Odpiranje ponudb</w:t>
      </w:r>
    </w:p>
    <w:p w14:paraId="3045A1A8"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w:t>
      </w:r>
      <w:r w:rsidR="009B2356" w:rsidRPr="005E004B">
        <w:rPr>
          <w:rFonts w:cs="Arial"/>
          <w:b w:val="0"/>
          <w:sz w:val="20"/>
          <w:lang w:val="sl-SI"/>
        </w:rPr>
        <w:t>9</w:t>
      </w:r>
      <w:r w:rsidRPr="005E004B">
        <w:rPr>
          <w:rFonts w:cs="Arial"/>
          <w:b w:val="0"/>
          <w:sz w:val="20"/>
          <w:lang w:val="sl-SI"/>
        </w:rPr>
        <w:tab/>
        <w:t>Pregled in presoja ponudb</w:t>
      </w:r>
    </w:p>
    <w:p w14:paraId="7A5772A2" w14:textId="4BD47DE8" w:rsidR="00FB6AE1" w:rsidRPr="005E004B"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w:t>
      </w:r>
      <w:r w:rsidR="009B2356" w:rsidRPr="005E004B">
        <w:rPr>
          <w:rFonts w:cs="Arial"/>
          <w:b w:val="0"/>
          <w:sz w:val="20"/>
          <w:lang w:val="sl-SI"/>
        </w:rPr>
        <w:t>10</w:t>
      </w:r>
      <w:r w:rsidRPr="005E004B">
        <w:rPr>
          <w:rFonts w:cs="Arial"/>
          <w:b w:val="0"/>
          <w:sz w:val="20"/>
          <w:lang w:val="sl-SI"/>
        </w:rPr>
        <w:tab/>
        <w:t>O</w:t>
      </w:r>
      <w:r w:rsidR="00240DD1" w:rsidRPr="005E004B">
        <w:rPr>
          <w:rFonts w:cs="Arial"/>
          <w:b w:val="0"/>
          <w:sz w:val="20"/>
          <w:lang w:val="sl-SI"/>
        </w:rPr>
        <w:t>dločitev</w:t>
      </w:r>
      <w:r w:rsidRPr="005E004B">
        <w:rPr>
          <w:rFonts w:cs="Arial"/>
          <w:b w:val="0"/>
          <w:sz w:val="20"/>
          <w:lang w:val="sl-SI"/>
        </w:rPr>
        <w:t xml:space="preserve"> o oddaji naročila</w:t>
      </w:r>
    </w:p>
    <w:p w14:paraId="07D5B16F" w14:textId="77777777" w:rsidR="00B55BEF" w:rsidRPr="005E004B"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2.</w:t>
      </w:r>
      <w:r w:rsidR="001C16D1" w:rsidRPr="005E004B">
        <w:rPr>
          <w:rFonts w:cs="Arial"/>
          <w:b w:val="0"/>
          <w:sz w:val="20"/>
          <w:lang w:val="sl-SI"/>
        </w:rPr>
        <w:t>11</w:t>
      </w:r>
      <w:r w:rsidRPr="005E004B">
        <w:rPr>
          <w:rFonts w:cs="Arial"/>
          <w:b w:val="0"/>
          <w:sz w:val="20"/>
          <w:lang w:val="sl-SI"/>
        </w:rPr>
        <w:tab/>
        <w:t>Pravno varstvo</w:t>
      </w:r>
    </w:p>
    <w:p w14:paraId="2C04971D" w14:textId="77777777" w:rsidR="007E3453" w:rsidRPr="005E004B" w:rsidRDefault="00B55BEF" w:rsidP="001C16D1">
      <w:pPr>
        <w:pStyle w:val="Naslov1"/>
        <w:keepNext w:val="0"/>
        <w:numPr>
          <w:ilvl w:val="0"/>
          <w:numId w:val="0"/>
        </w:numPr>
        <w:tabs>
          <w:tab w:val="left" w:pos="851"/>
          <w:tab w:val="right" w:pos="9071"/>
        </w:tabs>
        <w:ind w:left="284"/>
        <w:jc w:val="both"/>
        <w:rPr>
          <w:b w:val="0"/>
          <w:sz w:val="20"/>
          <w:lang w:val="sl-SI"/>
        </w:rPr>
      </w:pPr>
      <w:r w:rsidRPr="005E004B">
        <w:rPr>
          <w:rFonts w:cs="Arial"/>
          <w:b w:val="0"/>
          <w:sz w:val="20"/>
          <w:lang w:val="sl-SI"/>
        </w:rPr>
        <w:t>2.</w:t>
      </w:r>
      <w:r w:rsidR="001C16D1" w:rsidRPr="005E004B">
        <w:rPr>
          <w:rFonts w:cs="Arial"/>
          <w:b w:val="0"/>
          <w:sz w:val="20"/>
          <w:lang w:val="sl-SI"/>
        </w:rPr>
        <w:t>12</w:t>
      </w:r>
      <w:r w:rsidRPr="005E004B">
        <w:rPr>
          <w:rFonts w:cs="Arial"/>
          <w:b w:val="0"/>
          <w:sz w:val="20"/>
          <w:lang w:val="sl-SI"/>
        </w:rPr>
        <w:tab/>
        <w:t>Sklenitev pogodbe</w:t>
      </w:r>
    </w:p>
    <w:p w14:paraId="4725F852" w14:textId="77777777" w:rsidR="002128B0" w:rsidRPr="005E004B" w:rsidRDefault="002128B0" w:rsidP="00E25A14"/>
    <w:p w14:paraId="16B431E4" w14:textId="77777777" w:rsidR="00B55BEF" w:rsidRPr="005E004B"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5E004B" w:rsidRDefault="00593B61" w:rsidP="0028393F">
      <w:pPr>
        <w:pStyle w:val="Naslov1"/>
        <w:keepNext w:val="0"/>
        <w:numPr>
          <w:ilvl w:val="0"/>
          <w:numId w:val="0"/>
        </w:numPr>
        <w:tabs>
          <w:tab w:val="left" w:pos="284"/>
        </w:tabs>
        <w:jc w:val="left"/>
        <w:rPr>
          <w:rFonts w:cs="Arial"/>
          <w:b w:val="0"/>
          <w:sz w:val="20"/>
          <w:lang w:val="sl-SI"/>
        </w:rPr>
      </w:pPr>
      <w:r w:rsidRPr="005E004B">
        <w:rPr>
          <w:rFonts w:cs="Arial"/>
          <w:b w:val="0"/>
          <w:sz w:val="20"/>
          <w:lang w:val="sl-SI"/>
        </w:rPr>
        <w:t>3.</w:t>
      </w:r>
      <w:r w:rsidRPr="005E004B">
        <w:rPr>
          <w:rFonts w:cs="Arial"/>
          <w:b w:val="0"/>
          <w:sz w:val="20"/>
          <w:lang w:val="sl-SI"/>
        </w:rPr>
        <w:tab/>
        <w:t>POGOJI IN MERILA ZA IZBO</w:t>
      </w:r>
      <w:r w:rsidR="00B55BEF" w:rsidRPr="005E004B">
        <w:rPr>
          <w:rFonts w:cs="Arial"/>
          <w:b w:val="0"/>
          <w:sz w:val="20"/>
          <w:lang w:val="sl-SI"/>
        </w:rPr>
        <w:t xml:space="preserve">R PONUDB </w:t>
      </w:r>
    </w:p>
    <w:p w14:paraId="5BBA757F" w14:textId="77777777" w:rsidR="00593B61" w:rsidRPr="005E004B"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3.1</w:t>
      </w:r>
      <w:r w:rsidRPr="005E004B">
        <w:rPr>
          <w:rFonts w:cs="Arial"/>
          <w:b w:val="0"/>
          <w:sz w:val="20"/>
          <w:lang w:val="sl-SI"/>
        </w:rPr>
        <w:tab/>
        <w:t xml:space="preserve">Razlogi za izključitev </w:t>
      </w:r>
    </w:p>
    <w:p w14:paraId="1B3A7363" w14:textId="235A7B0C" w:rsidR="00593B61" w:rsidRPr="005E004B"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3.2</w:t>
      </w:r>
      <w:r w:rsidRPr="005E004B">
        <w:rPr>
          <w:rFonts w:cs="Arial"/>
          <w:b w:val="0"/>
          <w:sz w:val="20"/>
          <w:lang w:val="sl-SI"/>
        </w:rPr>
        <w:tab/>
        <w:t>Pogoji za sodelovanje</w:t>
      </w:r>
    </w:p>
    <w:p w14:paraId="1D5BC454" w14:textId="0A3589C0" w:rsidR="00107880" w:rsidRPr="005E004B" w:rsidRDefault="00FB3026" w:rsidP="00107880">
      <w:pPr>
        <w:keepNext/>
        <w:tabs>
          <w:tab w:val="left" w:pos="851"/>
          <w:tab w:val="right" w:pos="9071"/>
        </w:tabs>
        <w:ind w:left="851" w:hanging="567"/>
        <w:jc w:val="both"/>
        <w:outlineLvl w:val="0"/>
        <w:rPr>
          <w:rFonts w:cs="Arial"/>
          <w:sz w:val="20"/>
        </w:rPr>
      </w:pPr>
      <w:r w:rsidRPr="005E004B">
        <w:rPr>
          <w:sz w:val="20"/>
        </w:rPr>
        <w:t>3.3</w:t>
      </w:r>
      <w:r w:rsidR="00C1513C" w:rsidRPr="005E004B">
        <w:rPr>
          <w:sz w:val="20"/>
        </w:rPr>
        <w:t xml:space="preserve">     </w:t>
      </w:r>
      <w:r w:rsidR="00107880" w:rsidRPr="005E004B">
        <w:rPr>
          <w:rFonts w:cs="Arial"/>
          <w:sz w:val="20"/>
        </w:rPr>
        <w:t xml:space="preserve">Primernost gospodarskega subjekta v skladu z določili Interventnega zakona za odpravo ovir </w:t>
      </w:r>
    </w:p>
    <w:p w14:paraId="64879DFC" w14:textId="77777777" w:rsidR="00107880" w:rsidRPr="005E004B" w:rsidRDefault="00107880" w:rsidP="00B0652E">
      <w:pPr>
        <w:keepNext/>
        <w:tabs>
          <w:tab w:val="left" w:pos="851"/>
          <w:tab w:val="right" w:pos="9071"/>
        </w:tabs>
        <w:ind w:left="851"/>
        <w:jc w:val="both"/>
        <w:outlineLvl w:val="0"/>
        <w:rPr>
          <w:rFonts w:cs="Arial"/>
          <w:sz w:val="20"/>
        </w:rPr>
      </w:pPr>
      <w:r w:rsidRPr="005E004B">
        <w:rPr>
          <w:rFonts w:cs="Arial"/>
          <w:sz w:val="20"/>
        </w:rPr>
        <w:t>pri izvedbi pomembnih investicij za zagon gospodarstva po epidemiji COVID-19</w:t>
      </w:r>
    </w:p>
    <w:p w14:paraId="691D3FBA" w14:textId="10A1778A" w:rsidR="00BE4102" w:rsidRPr="005E004B" w:rsidRDefault="00C1513C" w:rsidP="00932A1F">
      <w:pPr>
        <w:keepNext/>
        <w:tabs>
          <w:tab w:val="left" w:pos="851"/>
          <w:tab w:val="right" w:pos="9071"/>
        </w:tabs>
        <w:jc w:val="both"/>
        <w:outlineLvl w:val="0"/>
        <w:rPr>
          <w:sz w:val="20"/>
        </w:rPr>
      </w:pPr>
      <w:r w:rsidRPr="005E004B">
        <w:rPr>
          <w:rFonts w:cs="Arial"/>
          <w:sz w:val="20"/>
        </w:rPr>
        <w:t xml:space="preserve">     </w:t>
      </w:r>
      <w:r w:rsidR="00934F16" w:rsidRPr="005E004B">
        <w:rPr>
          <w:rFonts w:cs="Arial"/>
          <w:sz w:val="20"/>
        </w:rPr>
        <w:t>3.4</w:t>
      </w:r>
      <w:r w:rsidR="00934F16" w:rsidRPr="005E004B">
        <w:rPr>
          <w:rFonts w:cs="Arial"/>
          <w:sz w:val="20"/>
        </w:rPr>
        <w:tab/>
      </w:r>
      <w:r w:rsidR="00D119BE" w:rsidRPr="005E004B">
        <w:rPr>
          <w:sz w:val="20"/>
        </w:rPr>
        <w:t>Zeleno javno naročanje</w:t>
      </w:r>
    </w:p>
    <w:p w14:paraId="2C69662C" w14:textId="63A28056" w:rsidR="00593B61" w:rsidRPr="005E004B"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3.</w:t>
      </w:r>
      <w:r w:rsidR="00934F16" w:rsidRPr="005E004B">
        <w:rPr>
          <w:rFonts w:cs="Arial"/>
          <w:b w:val="0"/>
          <w:sz w:val="20"/>
          <w:lang w:val="sl-SI"/>
        </w:rPr>
        <w:t>5</w:t>
      </w:r>
      <w:r w:rsidR="004D0F25" w:rsidRPr="005E004B">
        <w:rPr>
          <w:rFonts w:cs="Arial"/>
          <w:b w:val="0"/>
          <w:sz w:val="20"/>
          <w:lang w:val="sl-SI"/>
        </w:rPr>
        <w:tab/>
      </w:r>
      <w:r w:rsidR="0006760C" w:rsidRPr="005E004B">
        <w:rPr>
          <w:rFonts w:cs="Arial"/>
          <w:b w:val="0"/>
          <w:sz w:val="20"/>
          <w:lang w:val="sl-SI"/>
        </w:rPr>
        <w:t>Merila za izbiro najugodnejše ponudbe</w:t>
      </w:r>
    </w:p>
    <w:p w14:paraId="62816B37" w14:textId="77777777" w:rsidR="00B55BEF" w:rsidRPr="005E004B"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5E004B" w:rsidRDefault="00B55BEF" w:rsidP="0028393F">
      <w:pPr>
        <w:pStyle w:val="Naslov1"/>
        <w:keepNext w:val="0"/>
        <w:numPr>
          <w:ilvl w:val="0"/>
          <w:numId w:val="0"/>
        </w:numPr>
        <w:tabs>
          <w:tab w:val="left" w:pos="284"/>
        </w:tabs>
        <w:jc w:val="left"/>
        <w:rPr>
          <w:rFonts w:cs="Arial"/>
          <w:b w:val="0"/>
          <w:sz w:val="20"/>
          <w:lang w:val="sl-SI"/>
        </w:rPr>
      </w:pPr>
      <w:r w:rsidRPr="005E004B">
        <w:rPr>
          <w:rFonts w:cs="Arial"/>
          <w:b w:val="0"/>
          <w:sz w:val="20"/>
          <w:lang w:val="sl-SI"/>
        </w:rPr>
        <w:t>4.</w:t>
      </w:r>
      <w:r w:rsidRPr="005E004B">
        <w:rPr>
          <w:rFonts w:cs="Arial"/>
          <w:b w:val="0"/>
          <w:sz w:val="20"/>
          <w:lang w:val="sl-SI"/>
        </w:rPr>
        <w:tab/>
      </w:r>
      <w:r w:rsidR="00F6335C" w:rsidRPr="005E004B">
        <w:rPr>
          <w:rFonts w:cs="Arial"/>
          <w:b w:val="0"/>
          <w:sz w:val="20"/>
          <w:lang w:val="sl-SI"/>
        </w:rPr>
        <w:t>PONUDBENA DOKUMENTACIJA</w:t>
      </w:r>
    </w:p>
    <w:p w14:paraId="50A9F09C" w14:textId="77777777" w:rsidR="00E122EF" w:rsidRPr="005E004B"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4.1</w:t>
      </w:r>
      <w:r w:rsidRPr="005E004B">
        <w:rPr>
          <w:rFonts w:cs="Arial"/>
          <w:b w:val="0"/>
          <w:sz w:val="20"/>
          <w:lang w:val="sl-SI"/>
        </w:rPr>
        <w:tab/>
        <w:t xml:space="preserve">Ponudba </w:t>
      </w:r>
    </w:p>
    <w:p w14:paraId="22806AF6" w14:textId="77777777" w:rsidR="00E122EF" w:rsidRPr="005E004B"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4.</w:t>
      </w:r>
      <w:r w:rsidR="00290542" w:rsidRPr="005E004B">
        <w:rPr>
          <w:rFonts w:cs="Arial"/>
          <w:b w:val="0"/>
          <w:sz w:val="20"/>
          <w:lang w:val="sl-SI"/>
        </w:rPr>
        <w:t>2</w:t>
      </w:r>
      <w:r w:rsidRPr="005E004B">
        <w:rPr>
          <w:rFonts w:cs="Arial"/>
          <w:b w:val="0"/>
          <w:sz w:val="20"/>
          <w:lang w:val="sl-SI"/>
        </w:rPr>
        <w:tab/>
        <w:t>ESPD</w:t>
      </w:r>
    </w:p>
    <w:p w14:paraId="3394347D" w14:textId="77777777" w:rsidR="00290542" w:rsidRPr="005E004B"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4.3</w:t>
      </w:r>
      <w:r w:rsidRPr="005E004B">
        <w:rPr>
          <w:rFonts w:cs="Arial"/>
          <w:b w:val="0"/>
          <w:sz w:val="20"/>
          <w:lang w:val="sl-SI"/>
        </w:rPr>
        <w:tab/>
        <w:t>Podatki o gospodarskem subjektu in dokazila</w:t>
      </w:r>
      <w:r w:rsidR="00C75C32" w:rsidRPr="005E004B">
        <w:rPr>
          <w:rFonts w:cs="Arial"/>
          <w:b w:val="0"/>
          <w:sz w:val="20"/>
          <w:lang w:val="sl-SI"/>
        </w:rPr>
        <w:t xml:space="preserve"> o usposobljenosti</w:t>
      </w:r>
    </w:p>
    <w:p w14:paraId="57AE6012" w14:textId="190B6936" w:rsidR="00E122EF" w:rsidRPr="005E004B"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4.</w:t>
      </w:r>
      <w:r w:rsidR="00290542" w:rsidRPr="005E004B">
        <w:rPr>
          <w:rFonts w:cs="Arial"/>
          <w:b w:val="0"/>
          <w:sz w:val="20"/>
          <w:lang w:val="sl-SI"/>
        </w:rPr>
        <w:t>4</w:t>
      </w:r>
      <w:r w:rsidRPr="005E004B">
        <w:rPr>
          <w:rFonts w:cs="Arial"/>
          <w:b w:val="0"/>
          <w:sz w:val="20"/>
          <w:lang w:val="sl-SI"/>
        </w:rPr>
        <w:tab/>
      </w:r>
      <w:r w:rsidR="00043EEF" w:rsidRPr="005E004B">
        <w:rPr>
          <w:rFonts w:cs="Arial"/>
          <w:b w:val="0"/>
          <w:sz w:val="20"/>
          <w:lang w:val="sl-SI"/>
        </w:rPr>
        <w:t>Ponudbeni predračun</w:t>
      </w:r>
    </w:p>
    <w:p w14:paraId="57A88960" w14:textId="77777777" w:rsidR="00E122EF" w:rsidRPr="005E004B"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4.</w:t>
      </w:r>
      <w:r w:rsidR="00290542" w:rsidRPr="005E004B">
        <w:rPr>
          <w:rFonts w:cs="Arial"/>
          <w:b w:val="0"/>
          <w:sz w:val="20"/>
          <w:lang w:val="sl-SI"/>
        </w:rPr>
        <w:t>5</w:t>
      </w:r>
      <w:r w:rsidRPr="005E004B">
        <w:rPr>
          <w:rFonts w:cs="Arial"/>
          <w:b w:val="0"/>
          <w:sz w:val="20"/>
          <w:lang w:val="sl-SI"/>
        </w:rPr>
        <w:tab/>
        <w:t>Zavarovanje za resnost ponudbe</w:t>
      </w:r>
    </w:p>
    <w:p w14:paraId="4B5F7CFB" w14:textId="77777777" w:rsidR="007932AD" w:rsidRPr="005E004B" w:rsidRDefault="007932AD" w:rsidP="007932AD">
      <w:pPr>
        <w:pStyle w:val="Naslov1"/>
        <w:keepNext w:val="0"/>
        <w:numPr>
          <w:ilvl w:val="0"/>
          <w:numId w:val="0"/>
        </w:numPr>
        <w:tabs>
          <w:tab w:val="left" w:pos="851"/>
          <w:tab w:val="right" w:pos="9071"/>
        </w:tabs>
        <w:ind w:left="284"/>
        <w:jc w:val="both"/>
        <w:rPr>
          <w:rFonts w:cs="Arial"/>
          <w:b w:val="0"/>
          <w:sz w:val="20"/>
          <w:lang w:val="sl-SI"/>
        </w:rPr>
      </w:pPr>
      <w:r w:rsidRPr="005E004B">
        <w:rPr>
          <w:rFonts w:cs="Arial"/>
          <w:b w:val="0"/>
          <w:sz w:val="20"/>
          <w:lang w:val="sl-SI"/>
        </w:rPr>
        <w:t>4.6     Pooblastilo za pridobitev podatkov iz kazenske evidence</w:t>
      </w:r>
    </w:p>
    <w:p w14:paraId="77AB04DC" w14:textId="77777777" w:rsidR="0028393F" w:rsidRPr="005E004B" w:rsidRDefault="0028393F" w:rsidP="0028393F"/>
    <w:p w14:paraId="76E655B8" w14:textId="77777777" w:rsidR="00B55BEF" w:rsidRPr="005E004B" w:rsidRDefault="00B55BEF" w:rsidP="00B55BEF">
      <w:pPr>
        <w:pStyle w:val="Naslov1"/>
        <w:keepNext w:val="0"/>
        <w:numPr>
          <w:ilvl w:val="0"/>
          <w:numId w:val="0"/>
        </w:numPr>
        <w:tabs>
          <w:tab w:val="left" w:pos="540"/>
        </w:tabs>
        <w:jc w:val="both"/>
        <w:rPr>
          <w:rFonts w:cs="Arial"/>
          <w:sz w:val="20"/>
          <w:lang w:val="sl-SI"/>
        </w:rPr>
      </w:pPr>
      <w:r w:rsidRPr="005E004B">
        <w:rPr>
          <w:rFonts w:cs="Arial"/>
          <w:sz w:val="20"/>
          <w:lang w:val="sl-SI"/>
        </w:rPr>
        <w:br w:type="page"/>
      </w:r>
      <w:r w:rsidRPr="005E004B">
        <w:rPr>
          <w:rFonts w:cs="Arial"/>
          <w:sz w:val="20"/>
          <w:lang w:val="sl-SI"/>
        </w:rPr>
        <w:lastRenderedPageBreak/>
        <w:t>1.</w:t>
      </w:r>
      <w:r w:rsidRPr="005E004B">
        <w:rPr>
          <w:rFonts w:cs="Arial"/>
          <w:sz w:val="20"/>
          <w:lang w:val="sl-SI"/>
        </w:rPr>
        <w:tab/>
        <w:t>OSNOVNI PODATKI O NAROČILU</w:t>
      </w:r>
    </w:p>
    <w:p w14:paraId="4E3564C4" w14:textId="77777777" w:rsidR="00542ECA" w:rsidRPr="005E004B" w:rsidRDefault="00542ECA" w:rsidP="00932A1F">
      <w:pPr>
        <w:rPr>
          <w:sz w:val="20"/>
        </w:rPr>
      </w:pPr>
    </w:p>
    <w:tbl>
      <w:tblPr>
        <w:tblW w:w="952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2158"/>
        <w:gridCol w:w="1701"/>
        <w:gridCol w:w="3402"/>
      </w:tblGrid>
      <w:tr w:rsidR="00542ECA" w:rsidRPr="005E004B" w14:paraId="27F823D9" w14:textId="77777777" w:rsidTr="00436E18">
        <w:trPr>
          <w:cantSplit/>
        </w:trPr>
        <w:tc>
          <w:tcPr>
            <w:tcW w:w="2268" w:type="dxa"/>
          </w:tcPr>
          <w:p w14:paraId="71678B8A" w14:textId="77777777" w:rsidR="00542ECA" w:rsidRPr="005E004B" w:rsidRDefault="00542ECA" w:rsidP="001717CD">
            <w:pPr>
              <w:spacing w:before="60" w:after="60"/>
              <w:jc w:val="right"/>
              <w:rPr>
                <w:rFonts w:cs="Arial"/>
                <w:sz w:val="20"/>
              </w:rPr>
            </w:pPr>
            <w:r w:rsidRPr="005E004B">
              <w:rPr>
                <w:rFonts w:cs="Arial"/>
                <w:sz w:val="20"/>
              </w:rPr>
              <w:t>Predmet naročila:</w:t>
            </w:r>
          </w:p>
        </w:tc>
        <w:tc>
          <w:tcPr>
            <w:tcW w:w="7261" w:type="dxa"/>
            <w:gridSpan w:val="3"/>
            <w:tcBorders>
              <w:bottom w:val="nil"/>
            </w:tcBorders>
          </w:tcPr>
          <w:p w14:paraId="2C613342" w14:textId="3195412F" w:rsidR="00542ECA" w:rsidRPr="005E004B" w:rsidRDefault="00EE11F4" w:rsidP="00932A1F">
            <w:pPr>
              <w:pStyle w:val="NavadenTimesNewRoman"/>
              <w:spacing w:before="60" w:after="60"/>
              <w:jc w:val="both"/>
              <w:rPr>
                <w:rFonts w:cs="Arial"/>
                <w:b/>
                <w:sz w:val="20"/>
              </w:rPr>
            </w:pPr>
            <w:r w:rsidRPr="005E004B">
              <w:rPr>
                <w:rFonts w:cs="Arial"/>
                <w:b/>
                <w:sz w:val="20"/>
              </w:rPr>
              <w:t>»</w:t>
            </w:r>
            <w:bookmarkStart w:id="0" w:name="_Hlk83029286"/>
            <w:r w:rsidR="0058350B" w:rsidRPr="005E004B">
              <w:rPr>
                <w:rFonts w:cs="Arial"/>
                <w:b/>
                <w:sz w:val="20"/>
              </w:rPr>
              <w:t>Izdelava projektne dokumentacije za nadgradnjo železniške infrastrukture na območju železniške postaje Nova Gorica</w:t>
            </w:r>
            <w:bookmarkEnd w:id="0"/>
            <w:r w:rsidRPr="005E004B">
              <w:rPr>
                <w:rFonts w:cs="Arial"/>
                <w:b/>
                <w:sz w:val="20"/>
              </w:rPr>
              <w:t>«</w:t>
            </w:r>
          </w:p>
        </w:tc>
      </w:tr>
      <w:tr w:rsidR="00542ECA" w:rsidRPr="005E004B" w14:paraId="6CE3028A" w14:textId="77777777" w:rsidTr="00436E18">
        <w:trPr>
          <w:cantSplit/>
          <w:trHeight w:val="446"/>
        </w:trPr>
        <w:tc>
          <w:tcPr>
            <w:tcW w:w="2268" w:type="dxa"/>
            <w:vAlign w:val="center"/>
          </w:tcPr>
          <w:p w14:paraId="75841080" w14:textId="77777777" w:rsidR="00542ECA" w:rsidRPr="005E004B" w:rsidRDefault="00542ECA" w:rsidP="001717CD">
            <w:pPr>
              <w:spacing w:before="60" w:after="60"/>
              <w:jc w:val="right"/>
              <w:rPr>
                <w:rFonts w:cs="Arial"/>
                <w:sz w:val="20"/>
              </w:rPr>
            </w:pPr>
            <w:r w:rsidRPr="005E004B">
              <w:rPr>
                <w:rFonts w:cs="Arial"/>
                <w:sz w:val="20"/>
              </w:rPr>
              <w:t>Rok za izvedbo naročila:</w:t>
            </w:r>
          </w:p>
        </w:tc>
        <w:tc>
          <w:tcPr>
            <w:tcW w:w="7261" w:type="dxa"/>
            <w:gridSpan w:val="3"/>
            <w:tcBorders>
              <w:bottom w:val="single" w:sz="2" w:space="0" w:color="auto"/>
              <w:right w:val="single" w:sz="2" w:space="0" w:color="auto"/>
            </w:tcBorders>
            <w:vAlign w:val="center"/>
          </w:tcPr>
          <w:p w14:paraId="328C5914" w14:textId="33ED2990" w:rsidR="00C76088" w:rsidRPr="005E004B" w:rsidRDefault="00C76088" w:rsidP="00C76088">
            <w:pPr>
              <w:pStyle w:val="Odstavekseznama"/>
              <w:spacing w:line="260" w:lineRule="auto"/>
              <w:ind w:left="0"/>
              <w:rPr>
                <w:rFonts w:ascii="Arial" w:hAnsi="Arial" w:cs="Arial"/>
                <w:i w:val="0"/>
                <w:sz w:val="20"/>
                <w:szCs w:val="20"/>
              </w:rPr>
            </w:pPr>
            <w:r w:rsidRPr="005E004B">
              <w:rPr>
                <w:rFonts w:ascii="Arial" w:hAnsi="Arial"/>
                <w:i w:val="0"/>
                <w:sz w:val="20"/>
              </w:rPr>
              <w:t>Izvajalec se obvezuje</w:t>
            </w:r>
            <w:r w:rsidRPr="005E004B">
              <w:rPr>
                <w:rFonts w:ascii="Arial" w:hAnsi="Arial" w:cs="Arial"/>
                <w:i w:val="0"/>
                <w:sz w:val="20"/>
                <w:szCs w:val="20"/>
              </w:rPr>
              <w:t xml:space="preserve"> pogodbeno prevzete obveznosti dokončati v rokih kot sledi:</w:t>
            </w:r>
          </w:p>
          <w:p w14:paraId="5F5AF318" w14:textId="77777777" w:rsidR="001E17AA" w:rsidRPr="005E004B" w:rsidRDefault="001E17AA" w:rsidP="00C76088">
            <w:pPr>
              <w:pStyle w:val="Odstavekseznama"/>
              <w:spacing w:line="260" w:lineRule="auto"/>
              <w:ind w:left="0"/>
              <w:rPr>
                <w:rFonts w:ascii="Arial" w:hAnsi="Arial" w:cs="Arial"/>
                <w:i w:val="0"/>
                <w:sz w:val="20"/>
                <w:szCs w:val="20"/>
              </w:rPr>
            </w:pPr>
          </w:p>
          <w:p w14:paraId="094E0A80" w14:textId="569E9436" w:rsidR="00506AA4" w:rsidRPr="005E004B" w:rsidRDefault="00506AA4" w:rsidP="00506AA4">
            <w:pPr>
              <w:pStyle w:val="NavadenTimesNewRoman"/>
              <w:spacing w:before="60" w:after="60"/>
              <w:jc w:val="both"/>
              <w:rPr>
                <w:rFonts w:cs="Arial"/>
                <w:b/>
                <w:sz w:val="20"/>
                <w:u w:val="single"/>
              </w:rPr>
            </w:pPr>
            <w:r w:rsidRPr="005E004B">
              <w:rPr>
                <w:rFonts w:cs="Arial"/>
                <w:b/>
                <w:sz w:val="20"/>
                <w:u w:val="single"/>
              </w:rPr>
              <w:t>Faza A:</w:t>
            </w:r>
          </w:p>
          <w:p w14:paraId="11F59031" w14:textId="77777777" w:rsidR="00506AA4" w:rsidRPr="005E004B" w:rsidRDefault="00506AA4" w:rsidP="00506AA4">
            <w:pPr>
              <w:jc w:val="both"/>
              <w:rPr>
                <w:rFonts w:cs="Arial"/>
                <w:b/>
                <w:sz w:val="20"/>
              </w:rPr>
            </w:pPr>
            <w:bookmarkStart w:id="1" w:name="_Hlk527644371"/>
            <w:r w:rsidRPr="005E004B">
              <w:rPr>
                <w:rFonts w:cs="Arial"/>
                <w:b/>
                <w:sz w:val="20"/>
              </w:rPr>
              <w:t>A1: izdelava idejnih zasnov za pridobitev projektnih in drugih pogojev (IZP)</w:t>
            </w:r>
          </w:p>
          <w:p w14:paraId="42642A57" w14:textId="5F4AC69F" w:rsidR="00506AA4" w:rsidRPr="005E004B" w:rsidRDefault="00506AA4" w:rsidP="00506AA4">
            <w:pPr>
              <w:pStyle w:val="Odstavekseznama"/>
              <w:numPr>
                <w:ilvl w:val="0"/>
                <w:numId w:val="39"/>
              </w:numPr>
              <w:spacing w:line="259" w:lineRule="auto"/>
              <w:rPr>
                <w:rFonts w:ascii="Arial" w:eastAsia="Times New Roman" w:hAnsi="Arial" w:cs="Arial"/>
                <w:i w:val="0"/>
                <w:sz w:val="20"/>
                <w:szCs w:val="20"/>
                <w:lang w:eastAsia="sl-SI"/>
              </w:rPr>
            </w:pPr>
            <w:r w:rsidRPr="005E004B">
              <w:rPr>
                <w:rFonts w:ascii="Arial" w:eastAsia="Times New Roman" w:hAnsi="Arial" w:cs="Arial"/>
                <w:i w:val="0"/>
                <w:sz w:val="20"/>
                <w:szCs w:val="20"/>
                <w:lang w:eastAsia="sl-SI"/>
              </w:rPr>
              <w:t xml:space="preserve">v roku </w:t>
            </w:r>
            <w:r w:rsidR="001717C4" w:rsidRPr="005E004B">
              <w:rPr>
                <w:rFonts w:ascii="Arial" w:eastAsia="Times New Roman" w:hAnsi="Arial" w:cs="Arial"/>
                <w:i w:val="0"/>
                <w:sz w:val="20"/>
                <w:szCs w:val="20"/>
                <w:lang w:eastAsia="sl-SI"/>
              </w:rPr>
              <w:t>5 mesecev</w:t>
            </w:r>
            <w:r w:rsidRPr="005E004B">
              <w:rPr>
                <w:rFonts w:ascii="Arial" w:eastAsia="Times New Roman" w:hAnsi="Arial" w:cs="Arial"/>
                <w:i w:val="0"/>
                <w:sz w:val="20"/>
                <w:szCs w:val="20"/>
                <w:lang w:eastAsia="sl-SI"/>
              </w:rPr>
              <w:t xml:space="preserve"> od uvedbe v delo</w:t>
            </w:r>
            <w:r w:rsidRPr="005E004B">
              <w:rPr>
                <w:rFonts w:ascii="Arial" w:hAnsi="Arial"/>
                <w:i w:val="0"/>
                <w:sz w:val="20"/>
              </w:rPr>
              <w:t xml:space="preserve"> bo </w:t>
            </w:r>
            <w:r w:rsidRPr="005E004B">
              <w:rPr>
                <w:rFonts w:ascii="Arial" w:eastAsia="Times New Roman" w:hAnsi="Arial" w:cs="Arial"/>
                <w:i w:val="0"/>
                <w:sz w:val="20"/>
                <w:szCs w:val="20"/>
                <w:lang w:eastAsia="sl-SI"/>
              </w:rPr>
              <w:t xml:space="preserve">pridobil projektne in druge pogoje ter pridobil potrditev IZP s strani naročnika (pri tem je </w:t>
            </w:r>
            <w:r w:rsidR="001B3B6C" w:rsidRPr="005E004B">
              <w:rPr>
                <w:rFonts w:ascii="Arial" w:eastAsia="Times New Roman" w:hAnsi="Arial" w:cs="Arial"/>
                <w:i w:val="0"/>
                <w:sz w:val="20"/>
                <w:szCs w:val="20"/>
                <w:lang w:eastAsia="sl-SI"/>
              </w:rPr>
              <w:t>treba</w:t>
            </w:r>
            <w:r w:rsidRPr="005E004B">
              <w:rPr>
                <w:rFonts w:ascii="Arial" w:eastAsia="Times New Roman" w:hAnsi="Arial" w:cs="Arial"/>
                <w:i w:val="0"/>
                <w:sz w:val="20"/>
                <w:szCs w:val="20"/>
                <w:lang w:eastAsia="sl-SI"/>
              </w:rPr>
              <w:t xml:space="preserve"> upoštevati, da se predvideva 45 dni za pregled in potrditev IZP s strani naročnika);</w:t>
            </w:r>
          </w:p>
          <w:p w14:paraId="17B93089" w14:textId="77777777" w:rsidR="00506AA4" w:rsidRPr="005E004B" w:rsidRDefault="00506AA4" w:rsidP="00506AA4">
            <w:pPr>
              <w:pStyle w:val="NavadenTimesNewRoman"/>
              <w:spacing w:before="60" w:after="60"/>
              <w:jc w:val="both"/>
              <w:rPr>
                <w:rFonts w:cs="Arial"/>
                <w:b/>
                <w:sz w:val="20"/>
              </w:rPr>
            </w:pPr>
          </w:p>
          <w:p w14:paraId="119B5534" w14:textId="0E81B411" w:rsidR="00506AA4" w:rsidRPr="005E004B" w:rsidRDefault="00506AA4" w:rsidP="00FE617D">
            <w:pPr>
              <w:jc w:val="both"/>
              <w:rPr>
                <w:rFonts w:cs="Arial"/>
                <w:b/>
                <w:sz w:val="20"/>
              </w:rPr>
            </w:pPr>
            <w:r w:rsidRPr="005E004B">
              <w:rPr>
                <w:rFonts w:cs="Arial"/>
                <w:b/>
                <w:sz w:val="20"/>
              </w:rPr>
              <w:t>A2: izdelava Izvedbenega načrta (IzN)</w:t>
            </w:r>
          </w:p>
          <w:p w14:paraId="5F8D673D" w14:textId="7907D8C5" w:rsidR="00506AA4" w:rsidRPr="005E004B" w:rsidRDefault="00506AA4" w:rsidP="00506AA4">
            <w:pPr>
              <w:pStyle w:val="NavadenTimesNewRoman"/>
              <w:numPr>
                <w:ilvl w:val="0"/>
                <w:numId w:val="39"/>
              </w:numPr>
              <w:spacing w:before="60" w:after="60"/>
              <w:jc w:val="both"/>
              <w:rPr>
                <w:rFonts w:cs="Arial"/>
                <w:sz w:val="20"/>
              </w:rPr>
            </w:pPr>
            <w:r w:rsidRPr="005E004B">
              <w:rPr>
                <w:rFonts w:cs="Arial"/>
                <w:sz w:val="20"/>
              </w:rPr>
              <w:t xml:space="preserve">v roku </w:t>
            </w:r>
            <w:r w:rsidR="001717C4" w:rsidRPr="005E004B">
              <w:rPr>
                <w:rFonts w:cs="Arial"/>
                <w:sz w:val="20"/>
              </w:rPr>
              <w:t>12 mescev</w:t>
            </w:r>
            <w:r w:rsidRPr="005E004B">
              <w:rPr>
                <w:rFonts w:cs="Arial"/>
                <w:sz w:val="20"/>
              </w:rPr>
              <w:t xml:space="preserve"> dni od uvedbe v delo bo oddal dopolnjen izvedbeni načrt (IZN), skladno s pripombami recenzije in revizije ter pridobljenim sklepom o opravljeni reviziji s strani upravljavca in vmesno izjavo o verifikaciji (VIV) za fazo projektiranja s strani verifikacijskega organa ter z vsemi pridobljenimi mnenji (pri tem je </w:t>
            </w:r>
            <w:r w:rsidR="001B3B6C" w:rsidRPr="005E004B">
              <w:rPr>
                <w:rFonts w:cs="Arial"/>
                <w:sz w:val="20"/>
              </w:rPr>
              <w:t>treba</w:t>
            </w:r>
            <w:r w:rsidRPr="005E004B">
              <w:rPr>
                <w:rFonts w:cs="Arial"/>
                <w:sz w:val="20"/>
              </w:rPr>
              <w:t xml:space="preserve"> upoštevati, da se predvideva 45 dni za pregled IZ</w:t>
            </w:r>
            <w:r w:rsidR="001B3B6C" w:rsidRPr="005E004B">
              <w:rPr>
                <w:rFonts w:cs="Arial"/>
                <w:sz w:val="20"/>
              </w:rPr>
              <w:t>N s strani naročnika);</w:t>
            </w:r>
          </w:p>
          <w:p w14:paraId="2EFBA7F2" w14:textId="77777777" w:rsidR="00506AA4" w:rsidRPr="005E004B" w:rsidRDefault="00506AA4" w:rsidP="00FE617D">
            <w:pPr>
              <w:pStyle w:val="NavadenTimesNewRoman"/>
              <w:spacing w:before="60" w:after="60"/>
              <w:ind w:left="720"/>
              <w:jc w:val="both"/>
              <w:rPr>
                <w:rFonts w:cs="Arial"/>
                <w:sz w:val="20"/>
              </w:rPr>
            </w:pPr>
          </w:p>
          <w:p w14:paraId="4EBE6660" w14:textId="6FDE2225" w:rsidR="00506AA4" w:rsidRPr="005E004B" w:rsidRDefault="00506AA4" w:rsidP="00932A1F">
            <w:pPr>
              <w:jc w:val="both"/>
              <w:rPr>
                <w:b/>
                <w:sz w:val="20"/>
              </w:rPr>
            </w:pPr>
            <w:r w:rsidRPr="005E004B">
              <w:rPr>
                <w:rFonts w:cs="Arial"/>
                <w:b/>
                <w:sz w:val="20"/>
              </w:rPr>
              <w:t>A3: izvedba verifikacije projektne dokumentacije</w:t>
            </w:r>
            <w:r w:rsidRPr="005E004B">
              <w:rPr>
                <w:b/>
                <w:sz w:val="20"/>
              </w:rPr>
              <w:t xml:space="preserve"> po </w:t>
            </w:r>
            <w:r w:rsidRPr="005E004B">
              <w:rPr>
                <w:rFonts w:cs="Arial"/>
                <w:b/>
                <w:sz w:val="20"/>
              </w:rPr>
              <w:t>TSI in po nacionalni zakonodaji</w:t>
            </w:r>
          </w:p>
          <w:p w14:paraId="53A58B6A" w14:textId="263D2B12" w:rsidR="00506AA4" w:rsidRPr="005E004B" w:rsidRDefault="001B3B6C" w:rsidP="001B3B6C">
            <w:pPr>
              <w:pStyle w:val="NavadenTimesNewRoman"/>
              <w:numPr>
                <w:ilvl w:val="0"/>
                <w:numId w:val="39"/>
              </w:numPr>
              <w:spacing w:before="60" w:after="60"/>
              <w:jc w:val="both"/>
              <w:rPr>
                <w:rFonts w:cs="Arial"/>
                <w:sz w:val="20"/>
              </w:rPr>
            </w:pPr>
            <w:r w:rsidRPr="005E004B">
              <w:rPr>
                <w:rFonts w:cs="Arial"/>
                <w:sz w:val="20"/>
              </w:rPr>
              <w:t>hkrati</w:t>
            </w:r>
            <w:r w:rsidR="00506AA4" w:rsidRPr="005E004B">
              <w:rPr>
                <w:rFonts w:cs="Arial"/>
                <w:sz w:val="20"/>
              </w:rPr>
              <w:t xml:space="preserve"> s</w:t>
            </w:r>
            <w:r w:rsidR="00506AA4" w:rsidRPr="005E004B">
              <w:rPr>
                <w:sz w:val="20"/>
              </w:rPr>
              <w:t xml:space="preserve"> predajo </w:t>
            </w:r>
            <w:r w:rsidR="00506AA4" w:rsidRPr="005E004B">
              <w:rPr>
                <w:rFonts w:cs="Arial"/>
                <w:sz w:val="20"/>
              </w:rPr>
              <w:t>dopolnjenega izvedbenega načrta (</w:t>
            </w:r>
            <w:r w:rsidR="00506AA4" w:rsidRPr="005E004B">
              <w:rPr>
                <w:sz w:val="20"/>
              </w:rPr>
              <w:t>IZN</w:t>
            </w:r>
            <w:r w:rsidR="00506AA4" w:rsidRPr="005E004B">
              <w:rPr>
                <w:rFonts w:cs="Arial"/>
                <w:sz w:val="20"/>
              </w:rPr>
              <w:t>) mora biti predana tudi vmesna izjava o verifikaciji (VIV) za fazo projektiranja po TSI in</w:t>
            </w:r>
            <w:bookmarkEnd w:id="1"/>
            <w:r w:rsidRPr="005E004B">
              <w:rPr>
                <w:rFonts w:cs="Arial"/>
                <w:sz w:val="20"/>
              </w:rPr>
              <w:t xml:space="preserve"> Sklep o uspešno opravljeni reviziji projektne dokumentacije upravljavca JŽI SŽ-Infrastruktura.</w:t>
            </w:r>
          </w:p>
          <w:p w14:paraId="2CD88443" w14:textId="77777777" w:rsidR="00506AA4" w:rsidRPr="005E004B" w:rsidRDefault="00506AA4" w:rsidP="001B3B6C">
            <w:pPr>
              <w:pStyle w:val="NavadenTimesNewRoman"/>
              <w:spacing w:before="60" w:after="60"/>
              <w:ind w:left="720"/>
              <w:jc w:val="both"/>
              <w:rPr>
                <w:rFonts w:cs="Arial"/>
                <w:sz w:val="20"/>
              </w:rPr>
            </w:pPr>
          </w:p>
          <w:p w14:paraId="52B80F3E" w14:textId="1CA8C21F" w:rsidR="00506AA4" w:rsidRPr="005E004B" w:rsidRDefault="00506AA4" w:rsidP="00506AA4">
            <w:pPr>
              <w:jc w:val="both"/>
              <w:rPr>
                <w:rFonts w:cs="Arial"/>
                <w:b/>
                <w:sz w:val="20"/>
                <w:u w:val="single"/>
              </w:rPr>
            </w:pPr>
            <w:r w:rsidRPr="005E004B">
              <w:rPr>
                <w:rFonts w:cs="Arial"/>
                <w:b/>
                <w:sz w:val="20"/>
                <w:u w:val="single"/>
              </w:rPr>
              <w:t>Faza B:</w:t>
            </w:r>
          </w:p>
          <w:p w14:paraId="5CA318F6" w14:textId="582E4064" w:rsidR="00436E18" w:rsidRPr="005E004B" w:rsidRDefault="00506AA4" w:rsidP="00436E18">
            <w:pPr>
              <w:jc w:val="both"/>
              <w:rPr>
                <w:rFonts w:cs="Arial"/>
                <w:b/>
                <w:sz w:val="20"/>
              </w:rPr>
            </w:pPr>
            <w:r w:rsidRPr="005E004B">
              <w:rPr>
                <w:rFonts w:cs="Arial"/>
                <w:b/>
                <w:sz w:val="20"/>
              </w:rPr>
              <w:t>B1</w:t>
            </w:r>
            <w:r w:rsidR="00436E18" w:rsidRPr="005E004B">
              <w:rPr>
                <w:rFonts w:cs="Arial"/>
                <w:b/>
                <w:sz w:val="20"/>
              </w:rPr>
              <w:t xml:space="preserve">: </w:t>
            </w:r>
            <w:r w:rsidRPr="005E004B">
              <w:rPr>
                <w:rFonts w:cs="Arial"/>
                <w:b/>
                <w:sz w:val="20"/>
              </w:rPr>
              <w:t xml:space="preserve">Projektantski nadzor </w:t>
            </w:r>
          </w:p>
          <w:p w14:paraId="7A2DAC30" w14:textId="2ABE34D9" w:rsidR="00506AA4" w:rsidRPr="005E004B" w:rsidRDefault="00506AA4" w:rsidP="00436E18">
            <w:pPr>
              <w:pStyle w:val="NavadenTimesNewRoman"/>
              <w:numPr>
                <w:ilvl w:val="0"/>
                <w:numId w:val="39"/>
              </w:numPr>
              <w:spacing w:before="60" w:after="60"/>
              <w:jc w:val="both"/>
              <w:rPr>
                <w:sz w:val="20"/>
              </w:rPr>
            </w:pPr>
            <w:r w:rsidRPr="005E004B">
              <w:rPr>
                <w:rFonts w:cs="Arial"/>
                <w:sz w:val="20"/>
                <w:lang w:eastAsia="en-US"/>
              </w:rPr>
              <w:t>Projektantski nadzor</w:t>
            </w:r>
            <w:r w:rsidRPr="005E004B">
              <w:rPr>
                <w:sz w:val="20"/>
              </w:rPr>
              <w:t xml:space="preserve"> je </w:t>
            </w:r>
            <w:r w:rsidRPr="005E004B">
              <w:rPr>
                <w:rFonts w:cs="Arial"/>
                <w:sz w:val="20"/>
                <w:lang w:eastAsia="en-US"/>
              </w:rPr>
              <w:t>ponudnik dolžan zagotavljati v času</w:t>
            </w:r>
            <w:r w:rsidRPr="005E004B">
              <w:rPr>
                <w:sz w:val="20"/>
              </w:rPr>
              <w:t xml:space="preserve"> od uvedbe izvajalca </w:t>
            </w:r>
            <w:r w:rsidRPr="005E004B">
              <w:rPr>
                <w:rFonts w:cs="Arial"/>
                <w:sz w:val="20"/>
                <w:lang w:eastAsia="en-US"/>
              </w:rPr>
              <w:t xml:space="preserve">gradbenih del, ki so predmet razpisanih IZN projektov, </w:t>
            </w:r>
            <w:r w:rsidRPr="005E004B">
              <w:rPr>
                <w:sz w:val="20"/>
              </w:rPr>
              <w:t xml:space="preserve">v delo, </w:t>
            </w:r>
            <w:r w:rsidRPr="005E004B">
              <w:rPr>
                <w:rFonts w:cs="Arial"/>
                <w:sz w:val="20"/>
                <w:lang w:eastAsia="en-US"/>
              </w:rPr>
              <w:t>do uspešno zaključenega tehničnega pregleda. Pričetek gradbenih del</w:t>
            </w:r>
            <w:r w:rsidRPr="005E004B">
              <w:rPr>
                <w:sz w:val="20"/>
              </w:rPr>
              <w:t xml:space="preserve"> je </w:t>
            </w:r>
            <w:r w:rsidRPr="005E004B">
              <w:rPr>
                <w:rFonts w:cs="Arial"/>
                <w:sz w:val="20"/>
                <w:lang w:eastAsia="en-US"/>
              </w:rPr>
              <w:t>predviden</w:t>
            </w:r>
            <w:r w:rsidRPr="005E004B">
              <w:rPr>
                <w:sz w:val="20"/>
              </w:rPr>
              <w:t xml:space="preserve"> v </w:t>
            </w:r>
            <w:r w:rsidRPr="005E004B">
              <w:rPr>
                <w:rFonts w:cs="Arial"/>
                <w:sz w:val="20"/>
                <w:lang w:eastAsia="en-US"/>
              </w:rPr>
              <w:t xml:space="preserve">letu 2023. Predvideni rok za tehnični pregled izvedenih del je 15 mesecev po pričetku gradbenih del. </w:t>
            </w:r>
            <w:r w:rsidRPr="005E004B">
              <w:rPr>
                <w:rFonts w:cs="Arial"/>
                <w:sz w:val="20"/>
              </w:rPr>
              <w:t>Rok dokončanja vseh del je predvidoma konec leta 2024.</w:t>
            </w:r>
          </w:p>
          <w:p w14:paraId="0A3BDF97" w14:textId="557F969F" w:rsidR="00436E18" w:rsidRPr="005E004B" w:rsidRDefault="00506AA4" w:rsidP="00436E18">
            <w:pPr>
              <w:pStyle w:val="NavadenTimesNewRoman"/>
              <w:spacing w:before="60" w:after="60"/>
              <w:jc w:val="both"/>
              <w:rPr>
                <w:rFonts w:cs="Arial"/>
                <w:sz w:val="20"/>
              </w:rPr>
            </w:pPr>
            <w:r w:rsidRPr="005E004B">
              <w:rPr>
                <w:rFonts w:cs="Arial"/>
                <w:b/>
                <w:sz w:val="20"/>
              </w:rPr>
              <w:t>B2</w:t>
            </w:r>
            <w:r w:rsidR="00436E18" w:rsidRPr="005E004B">
              <w:rPr>
                <w:rFonts w:cs="Arial"/>
                <w:b/>
                <w:sz w:val="20"/>
              </w:rPr>
              <w:t xml:space="preserve">: </w:t>
            </w:r>
            <w:r w:rsidRPr="005E004B">
              <w:rPr>
                <w:rFonts w:cs="Arial"/>
                <w:b/>
                <w:sz w:val="20"/>
              </w:rPr>
              <w:t xml:space="preserve">Izdelava PID </w:t>
            </w:r>
            <w:r w:rsidR="00436E18" w:rsidRPr="005E004B">
              <w:rPr>
                <w:rFonts w:cs="Arial"/>
                <w:b/>
                <w:sz w:val="20"/>
              </w:rPr>
              <w:t>in NOV</w:t>
            </w:r>
          </w:p>
          <w:p w14:paraId="6679E214" w14:textId="6549E695" w:rsidR="00542ECA" w:rsidRPr="005E004B" w:rsidRDefault="00506AA4" w:rsidP="00436E18">
            <w:pPr>
              <w:pStyle w:val="NavadenTimesNewRoman"/>
              <w:numPr>
                <w:ilvl w:val="0"/>
                <w:numId w:val="39"/>
              </w:numPr>
              <w:spacing w:before="60" w:after="60"/>
              <w:jc w:val="both"/>
              <w:rPr>
                <w:sz w:val="20"/>
              </w:rPr>
            </w:pPr>
            <w:r w:rsidRPr="005E004B">
              <w:rPr>
                <w:rFonts w:cs="Arial"/>
                <w:sz w:val="20"/>
              </w:rPr>
              <w:t>najkasneje 45 dni pred tehničnim pregledom del, ki so predmet izdela</w:t>
            </w:r>
            <w:r w:rsidR="001B3B6C" w:rsidRPr="005E004B">
              <w:rPr>
                <w:rFonts w:cs="Arial"/>
                <w:sz w:val="20"/>
              </w:rPr>
              <w:t>ne IZN projektne dokumentacije.</w:t>
            </w:r>
          </w:p>
        </w:tc>
      </w:tr>
      <w:tr w:rsidR="00C3629F" w:rsidRPr="005E004B" w14:paraId="2FA2AFBB" w14:textId="77777777" w:rsidTr="00436E18">
        <w:trPr>
          <w:cantSplit/>
        </w:trPr>
        <w:tc>
          <w:tcPr>
            <w:tcW w:w="2268" w:type="dxa"/>
          </w:tcPr>
          <w:p w14:paraId="5BE549D7" w14:textId="77777777" w:rsidR="00C3629F" w:rsidRPr="005E004B" w:rsidRDefault="00C8511B" w:rsidP="00C8511B">
            <w:pPr>
              <w:spacing w:before="60" w:after="60"/>
              <w:jc w:val="right"/>
              <w:rPr>
                <w:rFonts w:cs="Arial"/>
                <w:sz w:val="20"/>
              </w:rPr>
            </w:pPr>
            <w:r w:rsidRPr="005E004B">
              <w:rPr>
                <w:rFonts w:cs="Arial"/>
                <w:sz w:val="20"/>
              </w:rPr>
              <w:t>Rok za oddajo</w:t>
            </w:r>
            <w:r w:rsidR="00DD7AEB" w:rsidRPr="005E004B">
              <w:rPr>
                <w:rFonts w:cs="Arial"/>
                <w:sz w:val="20"/>
              </w:rPr>
              <w:t xml:space="preserve"> ponudb </w:t>
            </w:r>
            <w:r w:rsidR="00DD7AEB" w:rsidRPr="005E004B">
              <w:rPr>
                <w:rFonts w:cs="Arial"/>
                <w:sz w:val="20"/>
              </w:rPr>
              <w:br/>
              <w:t>(datum, ura, e-naslov</w:t>
            </w:r>
            <w:r w:rsidR="00C3629F" w:rsidRPr="005E004B">
              <w:rPr>
                <w:rFonts w:cs="Arial"/>
                <w:sz w:val="20"/>
              </w:rPr>
              <w:t>):</w:t>
            </w:r>
          </w:p>
        </w:tc>
        <w:tc>
          <w:tcPr>
            <w:tcW w:w="2158" w:type="dxa"/>
            <w:tcBorders>
              <w:top w:val="single" w:sz="2" w:space="0" w:color="auto"/>
            </w:tcBorders>
            <w:vAlign w:val="center"/>
          </w:tcPr>
          <w:p w14:paraId="064E918E" w14:textId="27785799" w:rsidR="00C3629F" w:rsidRPr="005E004B" w:rsidRDefault="00932A1F" w:rsidP="005C589B">
            <w:pPr>
              <w:spacing w:before="60" w:after="60"/>
              <w:jc w:val="right"/>
              <w:rPr>
                <w:rFonts w:cs="Arial"/>
                <w:sz w:val="20"/>
              </w:rPr>
            </w:pPr>
            <w:r w:rsidRPr="005E004B">
              <w:rPr>
                <w:rFonts w:cs="Arial"/>
                <w:sz w:val="20"/>
              </w:rPr>
              <w:t>28. 1</w:t>
            </w:r>
            <w:r w:rsidR="000F1C75" w:rsidRPr="005E004B">
              <w:rPr>
                <w:rFonts w:cs="Arial"/>
                <w:sz w:val="20"/>
              </w:rPr>
              <w:t>.</w:t>
            </w:r>
            <w:r w:rsidRPr="005E004B">
              <w:rPr>
                <w:rFonts w:cs="Arial"/>
                <w:sz w:val="20"/>
              </w:rPr>
              <w:t xml:space="preserve"> </w:t>
            </w:r>
            <w:r w:rsidR="000F1C75" w:rsidRPr="005E004B">
              <w:rPr>
                <w:rFonts w:cs="Arial"/>
                <w:sz w:val="20"/>
              </w:rPr>
              <w:t>202</w:t>
            </w:r>
            <w:r w:rsidRPr="005E004B">
              <w:rPr>
                <w:rFonts w:cs="Arial"/>
                <w:sz w:val="20"/>
              </w:rPr>
              <w:t>2</w:t>
            </w:r>
          </w:p>
        </w:tc>
        <w:tc>
          <w:tcPr>
            <w:tcW w:w="1701" w:type="dxa"/>
            <w:tcBorders>
              <w:top w:val="single" w:sz="2" w:space="0" w:color="auto"/>
            </w:tcBorders>
            <w:vAlign w:val="center"/>
          </w:tcPr>
          <w:p w14:paraId="0F329CE7" w14:textId="19198F70" w:rsidR="00C3629F" w:rsidRPr="005E004B" w:rsidRDefault="009F2E38" w:rsidP="00C3629F">
            <w:pPr>
              <w:spacing w:before="60" w:after="60"/>
              <w:jc w:val="right"/>
              <w:rPr>
                <w:rFonts w:cs="Arial"/>
                <w:sz w:val="20"/>
              </w:rPr>
            </w:pPr>
            <w:r w:rsidRPr="005E004B">
              <w:rPr>
                <w:rFonts w:cs="Arial"/>
                <w:sz w:val="20"/>
              </w:rPr>
              <w:t>10:00</w:t>
            </w:r>
          </w:p>
        </w:tc>
        <w:tc>
          <w:tcPr>
            <w:tcW w:w="3402" w:type="dxa"/>
            <w:tcBorders>
              <w:top w:val="single" w:sz="2" w:space="0" w:color="auto"/>
            </w:tcBorders>
            <w:vAlign w:val="center"/>
          </w:tcPr>
          <w:p w14:paraId="23B9F2C2" w14:textId="77777777" w:rsidR="00C3629F" w:rsidRPr="005E004B" w:rsidRDefault="009F1320" w:rsidP="00C3629F">
            <w:pPr>
              <w:spacing w:before="60" w:after="60"/>
              <w:rPr>
                <w:rFonts w:cs="Arial"/>
                <w:sz w:val="20"/>
              </w:rPr>
            </w:pPr>
            <w:hyperlink r:id="rId12" w:history="1">
              <w:r w:rsidR="00DD7AEB" w:rsidRPr="005E004B">
                <w:rPr>
                  <w:rStyle w:val="Hiperpovezava"/>
                  <w:rFonts w:cs="Arial"/>
                  <w:color w:val="auto"/>
                  <w:sz w:val="20"/>
                </w:rPr>
                <w:t>https://ejn.gov.si/eJN2</w:t>
              </w:r>
            </w:hyperlink>
          </w:p>
        </w:tc>
      </w:tr>
      <w:tr w:rsidR="00F95F5D" w:rsidRPr="005E004B" w14:paraId="22D5412E" w14:textId="77777777" w:rsidTr="00436E18">
        <w:trPr>
          <w:cantSplit/>
        </w:trPr>
        <w:tc>
          <w:tcPr>
            <w:tcW w:w="2268" w:type="dxa"/>
          </w:tcPr>
          <w:p w14:paraId="0F3C55B4" w14:textId="77777777" w:rsidR="00F95F5D" w:rsidRPr="005E004B" w:rsidRDefault="00F95F5D" w:rsidP="00F95F5D">
            <w:pPr>
              <w:spacing w:before="60" w:after="60"/>
              <w:jc w:val="right"/>
              <w:rPr>
                <w:rFonts w:cs="Arial"/>
                <w:sz w:val="20"/>
              </w:rPr>
            </w:pPr>
            <w:r w:rsidRPr="005E004B">
              <w:rPr>
                <w:rFonts w:cs="Arial"/>
                <w:sz w:val="20"/>
              </w:rPr>
              <w:t xml:space="preserve">Odpiranje ponudb </w:t>
            </w:r>
            <w:r w:rsidRPr="005E004B">
              <w:rPr>
                <w:rFonts w:cs="Arial"/>
                <w:sz w:val="20"/>
              </w:rPr>
              <w:br/>
              <w:t>(datum, ura, e-naslov):</w:t>
            </w:r>
          </w:p>
        </w:tc>
        <w:tc>
          <w:tcPr>
            <w:tcW w:w="2158" w:type="dxa"/>
            <w:tcBorders>
              <w:top w:val="single" w:sz="2" w:space="0" w:color="auto"/>
            </w:tcBorders>
            <w:vAlign w:val="center"/>
          </w:tcPr>
          <w:p w14:paraId="18B099C8" w14:textId="52F22247" w:rsidR="00F95F5D" w:rsidRPr="005E004B" w:rsidRDefault="00932A1F" w:rsidP="005C589B">
            <w:pPr>
              <w:spacing w:before="60" w:after="60"/>
              <w:jc w:val="right"/>
              <w:rPr>
                <w:rFonts w:cs="Arial"/>
                <w:sz w:val="20"/>
              </w:rPr>
            </w:pPr>
            <w:r w:rsidRPr="005E004B">
              <w:rPr>
                <w:rFonts w:cs="Arial"/>
                <w:sz w:val="20"/>
              </w:rPr>
              <w:t>28. 1. 2022</w:t>
            </w:r>
          </w:p>
        </w:tc>
        <w:tc>
          <w:tcPr>
            <w:tcW w:w="1701" w:type="dxa"/>
            <w:tcBorders>
              <w:top w:val="single" w:sz="2" w:space="0" w:color="auto"/>
            </w:tcBorders>
            <w:vAlign w:val="center"/>
          </w:tcPr>
          <w:p w14:paraId="4A085AC2" w14:textId="032C555E" w:rsidR="00F95F5D" w:rsidRPr="005E004B" w:rsidRDefault="009F2E38" w:rsidP="009731EC">
            <w:pPr>
              <w:spacing w:before="60" w:after="60"/>
              <w:jc w:val="right"/>
              <w:rPr>
                <w:rFonts w:cs="Arial"/>
                <w:sz w:val="20"/>
              </w:rPr>
            </w:pPr>
            <w:r w:rsidRPr="005E004B">
              <w:rPr>
                <w:rFonts w:cs="Arial"/>
                <w:sz w:val="20"/>
              </w:rPr>
              <w:t>10:</w:t>
            </w:r>
            <w:r w:rsidR="00043EEF" w:rsidRPr="005E004B">
              <w:rPr>
                <w:rFonts w:cs="Arial"/>
                <w:sz w:val="20"/>
              </w:rPr>
              <w:t>30</w:t>
            </w:r>
          </w:p>
        </w:tc>
        <w:tc>
          <w:tcPr>
            <w:tcW w:w="3402" w:type="dxa"/>
            <w:tcBorders>
              <w:top w:val="single" w:sz="2" w:space="0" w:color="auto"/>
            </w:tcBorders>
            <w:vAlign w:val="center"/>
          </w:tcPr>
          <w:p w14:paraId="3D8E9ACB" w14:textId="77777777" w:rsidR="00F95F5D" w:rsidRPr="005E004B" w:rsidRDefault="009F1320" w:rsidP="00F95F5D">
            <w:pPr>
              <w:spacing w:before="60" w:after="60"/>
              <w:rPr>
                <w:rFonts w:cs="Arial"/>
                <w:sz w:val="20"/>
              </w:rPr>
            </w:pPr>
            <w:hyperlink r:id="rId13" w:history="1">
              <w:r w:rsidR="00F95F5D" w:rsidRPr="005E004B">
                <w:rPr>
                  <w:rStyle w:val="Hiperpovezava"/>
                  <w:rFonts w:cs="Arial"/>
                  <w:color w:val="auto"/>
                  <w:sz w:val="20"/>
                </w:rPr>
                <w:t>https://ejn.gov.si/eJN2</w:t>
              </w:r>
            </w:hyperlink>
          </w:p>
        </w:tc>
      </w:tr>
      <w:tr w:rsidR="00BB1C5F" w:rsidRPr="005E004B" w14:paraId="452F03AA" w14:textId="77777777" w:rsidTr="00436E18">
        <w:trPr>
          <w:cantSplit/>
        </w:trPr>
        <w:tc>
          <w:tcPr>
            <w:tcW w:w="2268" w:type="dxa"/>
            <w:vAlign w:val="center"/>
          </w:tcPr>
          <w:p w14:paraId="6A32369C" w14:textId="2A39047E" w:rsidR="00BB1C5F" w:rsidRPr="005E004B" w:rsidRDefault="00FD41E7" w:rsidP="00BB1C5F">
            <w:pPr>
              <w:spacing w:before="60" w:after="60"/>
              <w:jc w:val="right"/>
              <w:rPr>
                <w:rFonts w:cs="Arial"/>
                <w:sz w:val="20"/>
              </w:rPr>
            </w:pPr>
            <w:r w:rsidRPr="005E004B">
              <w:rPr>
                <w:rFonts w:cs="Arial"/>
                <w:sz w:val="20"/>
              </w:rPr>
              <w:t>Dokumentacija v zvezi z oddajo javnega naročila:</w:t>
            </w:r>
          </w:p>
        </w:tc>
        <w:tc>
          <w:tcPr>
            <w:tcW w:w="7261" w:type="dxa"/>
            <w:gridSpan w:val="3"/>
          </w:tcPr>
          <w:p w14:paraId="77EFB963" w14:textId="53DB063F" w:rsidR="000C1DFD" w:rsidRPr="005E004B" w:rsidRDefault="000C1DFD" w:rsidP="003B2CA1">
            <w:pPr>
              <w:pStyle w:val="uicovLesinemnacestiR326"/>
              <w:spacing w:before="120" w:line="240" w:lineRule="auto"/>
              <w:jc w:val="both"/>
              <w:rPr>
                <w:rFonts w:cs="Arial"/>
                <w:b w:val="0"/>
                <w:sz w:val="20"/>
                <w:lang w:val="sl-SI"/>
              </w:rPr>
            </w:pPr>
            <w:r w:rsidRPr="005E004B">
              <w:rPr>
                <w:rFonts w:cs="Arial"/>
                <w:b w:val="0"/>
                <w:sz w:val="20"/>
                <w:lang w:val="sl-SI"/>
              </w:rPr>
              <w:t>Specifikacija naročila</w:t>
            </w:r>
            <w:r w:rsidR="00FD41E7" w:rsidRPr="005E004B">
              <w:rPr>
                <w:rFonts w:cs="Arial"/>
                <w:b w:val="0"/>
                <w:sz w:val="20"/>
                <w:lang w:val="sl-SI"/>
              </w:rPr>
              <w:t xml:space="preserve"> (p</w:t>
            </w:r>
            <w:r w:rsidR="007D7903" w:rsidRPr="005E004B">
              <w:rPr>
                <w:rFonts w:cs="Arial"/>
                <w:b w:val="0"/>
                <w:sz w:val="20"/>
                <w:lang w:val="sl-SI"/>
              </w:rPr>
              <w:t>rojektna naloga</w:t>
            </w:r>
            <w:r w:rsidR="00FD41E7" w:rsidRPr="005E004B">
              <w:rPr>
                <w:rFonts w:cs="Arial"/>
                <w:b w:val="0"/>
                <w:sz w:val="20"/>
                <w:lang w:val="sl-SI"/>
              </w:rPr>
              <w:t>, p</w:t>
            </w:r>
            <w:r w:rsidRPr="005E004B">
              <w:rPr>
                <w:rFonts w:cs="Arial"/>
                <w:b w:val="0"/>
                <w:sz w:val="20"/>
                <w:lang w:val="sl-SI"/>
              </w:rPr>
              <w:t>onudbeni predračun</w:t>
            </w:r>
            <w:r w:rsidR="00FD41E7" w:rsidRPr="005E004B">
              <w:rPr>
                <w:rFonts w:cs="Arial"/>
                <w:b w:val="0"/>
                <w:sz w:val="20"/>
                <w:lang w:val="sl-SI"/>
              </w:rPr>
              <w:t>)</w:t>
            </w:r>
          </w:p>
          <w:p w14:paraId="42A806E5" w14:textId="77777777" w:rsidR="000C1DFD" w:rsidRPr="005E004B" w:rsidRDefault="00BB1C5F" w:rsidP="003B2CA1">
            <w:pPr>
              <w:pStyle w:val="uicovLesinemnacestiR326"/>
              <w:spacing w:line="240" w:lineRule="auto"/>
              <w:jc w:val="both"/>
              <w:rPr>
                <w:rFonts w:cs="Arial"/>
                <w:b w:val="0"/>
                <w:sz w:val="20"/>
                <w:lang w:val="sl-SI"/>
              </w:rPr>
            </w:pPr>
            <w:r w:rsidRPr="005E004B">
              <w:rPr>
                <w:rFonts w:cs="Arial"/>
                <w:b w:val="0"/>
                <w:sz w:val="20"/>
                <w:lang w:val="sl-SI"/>
              </w:rPr>
              <w:t>Navodila za pripravo ponudbe</w:t>
            </w:r>
          </w:p>
          <w:p w14:paraId="431D69D1" w14:textId="77777777" w:rsidR="00BB1C5F" w:rsidRPr="005E004B" w:rsidRDefault="00BB1C5F" w:rsidP="003B2CA1">
            <w:pPr>
              <w:pStyle w:val="uicovLesinemnacestiR326"/>
              <w:spacing w:line="240" w:lineRule="auto"/>
              <w:jc w:val="both"/>
              <w:rPr>
                <w:rFonts w:cs="Arial"/>
                <w:b w:val="0"/>
                <w:sz w:val="20"/>
                <w:lang w:val="sl-SI"/>
              </w:rPr>
            </w:pPr>
            <w:r w:rsidRPr="005E004B">
              <w:rPr>
                <w:rFonts w:cs="Arial"/>
                <w:b w:val="0"/>
                <w:sz w:val="20"/>
                <w:lang w:val="sl-SI"/>
              </w:rPr>
              <w:t>Vzorec pogodbe</w:t>
            </w:r>
          </w:p>
          <w:p w14:paraId="5A713C9C" w14:textId="77777777" w:rsidR="0078471D" w:rsidRPr="005E004B" w:rsidRDefault="00CD12A9" w:rsidP="003B2CA1">
            <w:pPr>
              <w:pStyle w:val="uicovLesinemnacestiR326"/>
              <w:spacing w:line="240" w:lineRule="auto"/>
              <w:jc w:val="both"/>
              <w:rPr>
                <w:rFonts w:cs="Arial"/>
                <w:b w:val="0"/>
                <w:sz w:val="20"/>
                <w:lang w:val="sl-SI"/>
              </w:rPr>
            </w:pPr>
            <w:r w:rsidRPr="005E004B">
              <w:rPr>
                <w:rFonts w:cs="Arial"/>
                <w:b w:val="0"/>
                <w:sz w:val="20"/>
                <w:lang w:val="sl-SI"/>
              </w:rPr>
              <w:t>ESPD obrazec</w:t>
            </w:r>
          </w:p>
        </w:tc>
      </w:tr>
    </w:tbl>
    <w:p w14:paraId="37AC662D" w14:textId="77777777" w:rsidR="00B55BEF" w:rsidRPr="005E004B" w:rsidRDefault="00B55BEF" w:rsidP="00B55BEF">
      <w:pPr>
        <w:pStyle w:val="uicovLesinemnacestiR326"/>
        <w:spacing w:line="240" w:lineRule="auto"/>
        <w:jc w:val="both"/>
        <w:rPr>
          <w:rFonts w:cs="Arial"/>
          <w:b w:val="0"/>
          <w:sz w:val="20"/>
          <w:lang w:val="sl-SI"/>
        </w:rPr>
      </w:pPr>
    </w:p>
    <w:p w14:paraId="6BD8A8E2" w14:textId="6239EA44" w:rsidR="00B55BEF" w:rsidRPr="005E004B" w:rsidRDefault="0078471D" w:rsidP="00B55BEF">
      <w:pPr>
        <w:pStyle w:val="Naslov1"/>
        <w:keepNext w:val="0"/>
        <w:numPr>
          <w:ilvl w:val="0"/>
          <w:numId w:val="0"/>
        </w:numPr>
        <w:tabs>
          <w:tab w:val="left" w:pos="540"/>
        </w:tabs>
        <w:spacing w:after="120"/>
        <w:jc w:val="both"/>
        <w:rPr>
          <w:rFonts w:cs="Arial"/>
          <w:sz w:val="20"/>
          <w:lang w:val="sl-SI"/>
        </w:rPr>
      </w:pPr>
      <w:r w:rsidRPr="005E004B">
        <w:rPr>
          <w:rFonts w:cs="Arial"/>
          <w:b w:val="0"/>
          <w:sz w:val="20"/>
          <w:lang w:val="sl-SI"/>
        </w:rPr>
        <w:t>Vsebina in obseg naročila sta opredeljena v "Specifikaciji naročila"</w:t>
      </w:r>
      <w:r w:rsidR="00FD41E7" w:rsidRPr="005E004B">
        <w:rPr>
          <w:rFonts w:cs="Arial"/>
          <w:b w:val="0"/>
          <w:sz w:val="20"/>
          <w:lang w:val="sl-SI"/>
        </w:rPr>
        <w:t xml:space="preserve">, ki je na razpolago ponudnikom v elektronski obliki na portalu naročnika DRSI, spletni naslov </w:t>
      </w:r>
      <w:hyperlink r:id="rId14" w:history="1">
        <w:r w:rsidR="008402A0" w:rsidRPr="005E004B">
          <w:rPr>
            <w:rStyle w:val="Hiperpovezava"/>
            <w:rFonts w:cs="Arial"/>
            <w:b w:val="0"/>
            <w:color w:val="auto"/>
            <w:sz w:val="20"/>
            <w:lang w:val="sl-SI"/>
          </w:rPr>
          <w:t>http://www.di.gov.si</w:t>
        </w:r>
      </w:hyperlink>
      <w:r w:rsidR="008402A0" w:rsidRPr="005E004B">
        <w:rPr>
          <w:rFonts w:cs="Arial"/>
          <w:b w:val="0"/>
          <w:sz w:val="20"/>
          <w:lang w:val="sl-SI"/>
        </w:rPr>
        <w:t xml:space="preserve"> </w:t>
      </w:r>
      <w:r w:rsidR="00B55BEF" w:rsidRPr="005E004B">
        <w:rPr>
          <w:sz w:val="20"/>
          <w:lang w:val="it-IT"/>
        </w:rPr>
        <w:br w:type="page"/>
      </w:r>
      <w:r w:rsidR="00B55BEF" w:rsidRPr="005E004B">
        <w:rPr>
          <w:rFonts w:cs="Arial"/>
          <w:sz w:val="20"/>
          <w:lang w:val="sl-SI"/>
        </w:rPr>
        <w:lastRenderedPageBreak/>
        <w:t>2.</w:t>
      </w:r>
      <w:r w:rsidR="00B55BEF" w:rsidRPr="005E004B">
        <w:rPr>
          <w:rFonts w:cs="Arial"/>
          <w:sz w:val="20"/>
          <w:lang w:val="sl-SI"/>
        </w:rPr>
        <w:tab/>
        <w:t>PRAVILA POSLOVANJA</w:t>
      </w:r>
    </w:p>
    <w:p w14:paraId="71D3CC73"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2.1</w:t>
      </w:r>
      <w:r w:rsidRPr="005E004B">
        <w:rPr>
          <w:rFonts w:cs="Arial"/>
          <w:sz w:val="20"/>
          <w:lang w:val="sl-SI"/>
        </w:rPr>
        <w:tab/>
        <w:t>Pravna podlaga</w:t>
      </w:r>
    </w:p>
    <w:p w14:paraId="65575CC6" w14:textId="77777777" w:rsidR="00B55BEF" w:rsidRPr="005E004B" w:rsidRDefault="00B55BEF" w:rsidP="00B55BEF">
      <w:pPr>
        <w:pStyle w:val="Telobesedila2"/>
        <w:spacing w:before="60"/>
        <w:ind w:left="540"/>
        <w:rPr>
          <w:rFonts w:cs="Arial"/>
          <w:b w:val="0"/>
          <w:sz w:val="20"/>
        </w:rPr>
      </w:pPr>
      <w:r w:rsidRPr="005E004B">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2.2</w:t>
      </w:r>
      <w:r w:rsidRPr="005E004B">
        <w:rPr>
          <w:rFonts w:cs="Arial"/>
          <w:sz w:val="20"/>
          <w:lang w:val="sl-SI"/>
        </w:rPr>
        <w:tab/>
        <w:t>Pomen izrazov v navodilih</w:t>
      </w:r>
    </w:p>
    <w:p w14:paraId="003F48D3" w14:textId="77777777" w:rsidR="00B55BEF" w:rsidRPr="005E004B" w:rsidRDefault="00B55BEF" w:rsidP="007835BB">
      <w:pPr>
        <w:pStyle w:val="Telobesedila2"/>
        <w:numPr>
          <w:ilvl w:val="0"/>
          <w:numId w:val="14"/>
        </w:numPr>
        <w:tabs>
          <w:tab w:val="clear" w:pos="720"/>
          <w:tab w:val="num" w:pos="851"/>
        </w:tabs>
        <w:spacing w:before="60"/>
        <w:ind w:left="851"/>
        <w:rPr>
          <w:rFonts w:cs="Arial"/>
          <w:b w:val="0"/>
          <w:sz w:val="20"/>
        </w:rPr>
      </w:pPr>
      <w:r w:rsidRPr="005E004B">
        <w:rPr>
          <w:rFonts w:cs="Arial"/>
          <w:b w:val="0"/>
          <w:sz w:val="20"/>
        </w:rPr>
        <w:t>Gospodarski subjekt je pravna ali fizična oseba, ki nastopa v ponudbi in prevzema dela, ki so predmet naročila.</w:t>
      </w:r>
    </w:p>
    <w:p w14:paraId="16D9825F" w14:textId="77777777" w:rsidR="00B55BEF" w:rsidRPr="005E004B" w:rsidRDefault="00B55BEF" w:rsidP="007835BB">
      <w:pPr>
        <w:pStyle w:val="Telobesedila2"/>
        <w:numPr>
          <w:ilvl w:val="0"/>
          <w:numId w:val="14"/>
        </w:numPr>
        <w:tabs>
          <w:tab w:val="clear" w:pos="720"/>
          <w:tab w:val="num" w:pos="851"/>
        </w:tabs>
        <w:spacing w:before="60"/>
        <w:ind w:left="851"/>
        <w:rPr>
          <w:rFonts w:cs="Arial"/>
          <w:b w:val="0"/>
          <w:sz w:val="20"/>
        </w:rPr>
      </w:pPr>
      <w:r w:rsidRPr="005E004B">
        <w:rPr>
          <w:rFonts w:cs="Arial"/>
          <w:b w:val="0"/>
          <w:sz w:val="20"/>
        </w:rPr>
        <w:t>Ponudnik je gospodarski subjekt (</w:t>
      </w:r>
      <w:r w:rsidRPr="005E004B">
        <w:rPr>
          <w:rFonts w:cs="Arial"/>
          <w:b w:val="0"/>
          <w:i/>
          <w:sz w:val="20"/>
        </w:rPr>
        <w:t>ali skupina takih subjektov</w:t>
      </w:r>
      <w:r w:rsidRPr="005E004B">
        <w:rPr>
          <w:rFonts w:cs="Arial"/>
          <w:b w:val="0"/>
          <w:sz w:val="20"/>
        </w:rPr>
        <w:t>), ki odda ponudbo.</w:t>
      </w:r>
    </w:p>
    <w:p w14:paraId="316B4770" w14:textId="77777777" w:rsidR="00B55BEF" w:rsidRPr="005E004B" w:rsidRDefault="00B55BEF" w:rsidP="007835BB">
      <w:pPr>
        <w:pStyle w:val="Telobesedila2"/>
        <w:numPr>
          <w:ilvl w:val="0"/>
          <w:numId w:val="14"/>
        </w:numPr>
        <w:tabs>
          <w:tab w:val="clear" w:pos="720"/>
          <w:tab w:val="num" w:pos="851"/>
        </w:tabs>
        <w:spacing w:before="60"/>
        <w:ind w:left="851"/>
        <w:rPr>
          <w:rFonts w:cs="Arial"/>
          <w:sz w:val="20"/>
        </w:rPr>
      </w:pPr>
      <w:r w:rsidRPr="005E004B">
        <w:rPr>
          <w:rFonts w:cs="Arial"/>
          <w:b w:val="0"/>
          <w:sz w:val="20"/>
        </w:rPr>
        <w:t>Izvajalec je ponudnik, s katerim je sklenjena pogodba za izvedbo naročila.</w:t>
      </w:r>
    </w:p>
    <w:p w14:paraId="7BA05C1F" w14:textId="77777777" w:rsidR="00B55BEF" w:rsidRPr="005E004B" w:rsidRDefault="00B55BEF" w:rsidP="007835BB">
      <w:pPr>
        <w:pStyle w:val="Telobesedila2"/>
        <w:numPr>
          <w:ilvl w:val="0"/>
          <w:numId w:val="14"/>
        </w:numPr>
        <w:tabs>
          <w:tab w:val="clear" w:pos="720"/>
          <w:tab w:val="num" w:pos="851"/>
        </w:tabs>
        <w:spacing w:before="60"/>
        <w:ind w:left="851"/>
        <w:rPr>
          <w:rFonts w:cs="Arial"/>
          <w:sz w:val="20"/>
        </w:rPr>
      </w:pPr>
      <w:r w:rsidRPr="005E004B">
        <w:rPr>
          <w:rFonts w:cs="Arial"/>
          <w:b w:val="0"/>
          <w:sz w:val="20"/>
        </w:rPr>
        <w:t>Glavni izvajalec je ponudnik, s katerim je sklenjena pogodba za izvedbo naročila, kjer sodelujejo tudi podizvajalci.</w:t>
      </w:r>
    </w:p>
    <w:p w14:paraId="51FB0BC5" w14:textId="77777777" w:rsidR="009F3740" w:rsidRPr="005E004B" w:rsidRDefault="009F3740" w:rsidP="007835BB">
      <w:pPr>
        <w:pStyle w:val="Telobesedila2"/>
        <w:numPr>
          <w:ilvl w:val="0"/>
          <w:numId w:val="14"/>
        </w:numPr>
        <w:tabs>
          <w:tab w:val="clear" w:pos="720"/>
          <w:tab w:val="num" w:pos="851"/>
        </w:tabs>
        <w:spacing w:before="60"/>
        <w:ind w:left="851"/>
        <w:rPr>
          <w:rFonts w:cs="Arial"/>
          <w:sz w:val="20"/>
        </w:rPr>
      </w:pPr>
      <w:r w:rsidRPr="005E004B">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2.3</w:t>
      </w:r>
      <w:r w:rsidRPr="005E004B">
        <w:rPr>
          <w:rFonts w:cs="Arial"/>
          <w:sz w:val="20"/>
          <w:lang w:val="sl-SI"/>
        </w:rPr>
        <w:tab/>
        <w:t>Pojasnila in spremembe razpisne dokumentacije</w:t>
      </w:r>
    </w:p>
    <w:p w14:paraId="2DBE8E7D" w14:textId="5030E37B" w:rsidR="000C6D52" w:rsidRPr="005E004B" w:rsidRDefault="000C6D52" w:rsidP="000C6D52">
      <w:pPr>
        <w:pStyle w:val="Telobesedila2"/>
        <w:spacing w:before="60"/>
        <w:ind w:left="540"/>
        <w:rPr>
          <w:rFonts w:cs="Arial"/>
          <w:b w:val="0"/>
          <w:sz w:val="20"/>
        </w:rPr>
      </w:pPr>
      <w:r w:rsidRPr="005E004B">
        <w:rPr>
          <w:rFonts w:cs="Arial"/>
          <w:b w:val="0"/>
          <w:sz w:val="20"/>
        </w:rPr>
        <w:t>Vse zahteve za dodatne informacije v zvezi s postopkom se posredujejo na portal javnih naročil www.enarocanje.si (zahtevo za pojasnila razpisne dokumentacije mora ponudnik posredovati pravočasno, najkasneje dne</w:t>
      </w:r>
      <w:r w:rsidR="009F2E38" w:rsidRPr="005E004B">
        <w:rPr>
          <w:rFonts w:cs="Arial"/>
          <w:b w:val="0"/>
          <w:sz w:val="20"/>
        </w:rPr>
        <w:t xml:space="preserve"> </w:t>
      </w:r>
      <w:r w:rsidR="00932A1F" w:rsidRPr="005E004B">
        <w:rPr>
          <w:rFonts w:cs="Arial"/>
          <w:b w:val="0"/>
          <w:sz w:val="20"/>
        </w:rPr>
        <w:t>18. 1</w:t>
      </w:r>
      <w:r w:rsidR="009F2E38" w:rsidRPr="005E004B">
        <w:rPr>
          <w:b w:val="0"/>
          <w:sz w:val="20"/>
        </w:rPr>
        <w:t>.</w:t>
      </w:r>
      <w:r w:rsidR="00932A1F" w:rsidRPr="005E004B">
        <w:rPr>
          <w:b w:val="0"/>
          <w:sz w:val="20"/>
        </w:rPr>
        <w:t xml:space="preserve"> 2022</w:t>
      </w:r>
      <w:r w:rsidR="0058350B" w:rsidRPr="005E004B">
        <w:rPr>
          <w:rFonts w:cs="Arial"/>
          <w:b w:val="0"/>
          <w:sz w:val="20"/>
        </w:rPr>
        <w:t xml:space="preserve"> </w:t>
      </w:r>
      <w:r w:rsidR="009F2E38" w:rsidRPr="005E004B">
        <w:rPr>
          <w:rFonts w:cs="Arial"/>
          <w:b w:val="0"/>
          <w:sz w:val="20"/>
        </w:rPr>
        <w:t>do 10.</w:t>
      </w:r>
      <w:r w:rsidR="0058350B" w:rsidRPr="005E004B">
        <w:rPr>
          <w:rFonts w:cs="Arial"/>
          <w:b w:val="0"/>
          <w:sz w:val="20"/>
        </w:rPr>
        <w:t xml:space="preserve"> </w:t>
      </w:r>
      <w:r w:rsidR="009F2E38" w:rsidRPr="005E004B">
        <w:rPr>
          <w:rFonts w:cs="Arial"/>
          <w:b w:val="0"/>
          <w:sz w:val="20"/>
        </w:rPr>
        <w:t>ure</w:t>
      </w:r>
      <w:r w:rsidRPr="005E004B">
        <w:rPr>
          <w:rFonts w:cs="Arial"/>
          <w:b w:val="0"/>
          <w:sz w:val="20"/>
        </w:rPr>
        <w:t xml:space="preserve">, da bo lahko naročnik pripravil in objavil odgovor najkasneje dne </w:t>
      </w:r>
      <w:r w:rsidR="00932A1F" w:rsidRPr="005E004B">
        <w:rPr>
          <w:rFonts w:cs="Arial"/>
          <w:b w:val="0"/>
          <w:sz w:val="20"/>
        </w:rPr>
        <w:t>21</w:t>
      </w:r>
      <w:r w:rsidR="00043EEF" w:rsidRPr="005E004B">
        <w:rPr>
          <w:rFonts w:cs="Arial"/>
          <w:b w:val="0"/>
          <w:sz w:val="20"/>
        </w:rPr>
        <w:t>.</w:t>
      </w:r>
      <w:r w:rsidR="00932A1F" w:rsidRPr="005E004B">
        <w:rPr>
          <w:rFonts w:cs="Arial"/>
          <w:b w:val="0"/>
          <w:sz w:val="20"/>
        </w:rPr>
        <w:t xml:space="preserve"> 1</w:t>
      </w:r>
      <w:r w:rsidR="009F2E38" w:rsidRPr="005E004B">
        <w:rPr>
          <w:b w:val="0"/>
          <w:sz w:val="20"/>
        </w:rPr>
        <w:t>.</w:t>
      </w:r>
      <w:r w:rsidR="00932A1F" w:rsidRPr="005E004B">
        <w:rPr>
          <w:b w:val="0"/>
          <w:sz w:val="20"/>
        </w:rPr>
        <w:t xml:space="preserve"> 2022</w:t>
      </w:r>
      <w:r w:rsidR="00A233AA" w:rsidRPr="005E004B">
        <w:rPr>
          <w:rFonts w:cs="Arial"/>
          <w:b w:val="0"/>
          <w:sz w:val="20"/>
        </w:rPr>
        <w:t>)</w:t>
      </w:r>
      <w:r w:rsidRPr="005E004B">
        <w:rPr>
          <w:rFonts w:cs="Arial"/>
          <w:b w:val="0"/>
          <w:sz w:val="20"/>
        </w:rPr>
        <w:t>. Pojasnila in spremembe so sestavni del razpisne dokumentacije in jih je treba upoštevati pri pripravi ponudbe.</w:t>
      </w:r>
    </w:p>
    <w:p w14:paraId="026D2569"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2.4</w:t>
      </w:r>
      <w:r w:rsidRPr="005E004B">
        <w:rPr>
          <w:rFonts w:cs="Arial"/>
          <w:sz w:val="20"/>
          <w:lang w:val="sl-SI"/>
        </w:rPr>
        <w:tab/>
        <w:t>Zaupnost in javnost podatkov</w:t>
      </w:r>
    </w:p>
    <w:p w14:paraId="3040D203" w14:textId="7A05D26E" w:rsidR="000C6D52" w:rsidRPr="005E004B" w:rsidRDefault="000C6D52" w:rsidP="00932A1F">
      <w:pPr>
        <w:spacing w:line="288" w:lineRule="auto"/>
        <w:jc w:val="both"/>
        <w:rPr>
          <w:sz w:val="20"/>
        </w:rPr>
      </w:pPr>
      <w:r w:rsidRPr="005E004B">
        <w:rPr>
          <w:sz w:val="20"/>
        </w:rPr>
        <w:t>Kot zaupen bo varovan le tisti ponudnikov podatek, ki po zakonu lahko velja za osebni ali tajni podatek ali za poslovno skrivnost</w:t>
      </w:r>
      <w:r w:rsidR="00313D69" w:rsidRPr="005E004B">
        <w:rPr>
          <w:rFonts w:cs="Arial"/>
          <w:sz w:val="20"/>
        </w:rPr>
        <w:t>. Poslovna skrivnost ponudnika mora biti</w:t>
      </w:r>
      <w:r w:rsidRPr="005E004B">
        <w:rPr>
          <w:sz w:val="20"/>
        </w:rPr>
        <w:t xml:space="preserve"> v predloženi dokumentaciji vidno </w:t>
      </w:r>
      <w:r w:rsidR="00313D69" w:rsidRPr="005E004B">
        <w:rPr>
          <w:rFonts w:cs="Arial"/>
          <w:sz w:val="20"/>
        </w:rPr>
        <w:t>označena</w:t>
      </w:r>
      <w:r w:rsidRPr="005E004B">
        <w:rPr>
          <w:sz w:val="20"/>
        </w:rPr>
        <w:t xml:space="preserve"> kot poslovna skrivnost</w:t>
      </w:r>
      <w:r w:rsidR="00313D69" w:rsidRPr="005E004B">
        <w:rPr>
          <w:rFonts w:cs="Arial"/>
          <w:sz w:val="20"/>
        </w:rPr>
        <w:t xml:space="preserve"> ter zanjo priložen sklep družbe o določitvi poslovne skrivnosti.</w:t>
      </w:r>
    </w:p>
    <w:p w14:paraId="41C57EA8"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2.5</w:t>
      </w:r>
      <w:r w:rsidRPr="005E004B">
        <w:rPr>
          <w:rFonts w:cs="Arial"/>
          <w:sz w:val="20"/>
          <w:lang w:val="sl-SI"/>
        </w:rPr>
        <w:tab/>
        <w:t>Obličnost ponudbe</w:t>
      </w:r>
    </w:p>
    <w:p w14:paraId="5098BB09" w14:textId="77777777" w:rsidR="00B55BEF" w:rsidRPr="005E004B" w:rsidRDefault="00B55BEF" w:rsidP="00B55BEF">
      <w:pPr>
        <w:pStyle w:val="Telobesedila2"/>
        <w:keepNext/>
        <w:tabs>
          <w:tab w:val="left" w:pos="1260"/>
        </w:tabs>
        <w:spacing w:before="60"/>
        <w:ind w:left="539"/>
        <w:rPr>
          <w:rFonts w:cs="Arial"/>
          <w:sz w:val="20"/>
        </w:rPr>
      </w:pPr>
      <w:r w:rsidRPr="005E004B">
        <w:rPr>
          <w:rFonts w:cs="Arial"/>
          <w:sz w:val="20"/>
        </w:rPr>
        <w:t>2.5.1</w:t>
      </w:r>
      <w:r w:rsidRPr="005E004B">
        <w:rPr>
          <w:rFonts w:cs="Arial"/>
          <w:sz w:val="20"/>
        </w:rPr>
        <w:tab/>
        <w:t>Samostojna ponudba</w:t>
      </w:r>
    </w:p>
    <w:p w14:paraId="0E4C3777" w14:textId="77777777" w:rsidR="00E14DE3" w:rsidRPr="005E004B" w:rsidRDefault="00E14DE3" w:rsidP="00E14DE3">
      <w:pPr>
        <w:pStyle w:val="Telobesedila2"/>
        <w:spacing w:before="60"/>
        <w:ind w:left="1276"/>
        <w:rPr>
          <w:rFonts w:cs="Arial"/>
          <w:b w:val="0"/>
          <w:sz w:val="20"/>
        </w:rPr>
      </w:pPr>
      <w:r w:rsidRPr="005E004B">
        <w:rPr>
          <w:rFonts w:cs="Arial"/>
          <w:b w:val="0"/>
          <w:sz w:val="20"/>
        </w:rPr>
        <w:t>Samostojna je tista ponudba, v kateri nastopa samo en gospodarski subjekt (</w:t>
      </w:r>
      <w:r w:rsidRPr="005E004B">
        <w:rPr>
          <w:rFonts w:cs="Arial"/>
          <w:b w:val="0"/>
          <w:i/>
          <w:sz w:val="20"/>
        </w:rPr>
        <w:t>samostojni ponudnik</w:t>
      </w:r>
      <w:r w:rsidRPr="005E004B">
        <w:rPr>
          <w:rFonts w:cs="Arial"/>
          <w:b w:val="0"/>
          <w:sz w:val="20"/>
        </w:rPr>
        <w:t xml:space="preserve">), ki neposredno sam </w:t>
      </w:r>
      <w:r w:rsidR="004F4136" w:rsidRPr="005E004B">
        <w:rPr>
          <w:rFonts w:cs="Arial"/>
          <w:b w:val="0"/>
          <w:sz w:val="20"/>
        </w:rPr>
        <w:t>s svojim</w:t>
      </w:r>
      <w:r w:rsidRPr="005E004B">
        <w:rPr>
          <w:rFonts w:cs="Arial"/>
          <w:b w:val="0"/>
          <w:sz w:val="20"/>
        </w:rPr>
        <w:t xml:space="preserve"> znanjem</w:t>
      </w:r>
      <w:r w:rsidR="004F4136" w:rsidRPr="005E004B">
        <w:rPr>
          <w:rFonts w:cs="Arial"/>
          <w:b w:val="0"/>
          <w:sz w:val="20"/>
        </w:rPr>
        <w:t>,</w:t>
      </w:r>
      <w:r w:rsidRPr="005E004B">
        <w:rPr>
          <w:rFonts w:cs="Arial"/>
          <w:b w:val="0"/>
          <w:sz w:val="20"/>
        </w:rPr>
        <w:t xml:space="preserve"> kadrom </w:t>
      </w:r>
      <w:r w:rsidR="004F4136" w:rsidRPr="005E004B">
        <w:rPr>
          <w:rFonts w:cs="Arial"/>
          <w:b w:val="0"/>
          <w:sz w:val="20"/>
        </w:rPr>
        <w:t>in</w:t>
      </w:r>
      <w:r w:rsidRPr="005E004B">
        <w:rPr>
          <w:rFonts w:cs="Arial"/>
          <w:b w:val="0"/>
          <w:sz w:val="20"/>
        </w:rPr>
        <w:t xml:space="preserve"> zagotovljenimi tehničnimi zmogljivostmi izpolnjuje razpisane pogoje ter prevzema izvedbo celotnega naročila.</w:t>
      </w:r>
    </w:p>
    <w:p w14:paraId="1CF898FD" w14:textId="77777777" w:rsidR="00B55BEF" w:rsidRPr="005E004B" w:rsidRDefault="00B55BEF" w:rsidP="00B55BEF">
      <w:pPr>
        <w:pStyle w:val="Telobesedila2"/>
        <w:keepNext/>
        <w:tabs>
          <w:tab w:val="left" w:pos="1260"/>
        </w:tabs>
        <w:spacing w:before="60"/>
        <w:ind w:left="539"/>
        <w:rPr>
          <w:rFonts w:cs="Arial"/>
          <w:sz w:val="20"/>
        </w:rPr>
      </w:pPr>
      <w:r w:rsidRPr="005E004B">
        <w:rPr>
          <w:rFonts w:cs="Arial"/>
          <w:sz w:val="20"/>
        </w:rPr>
        <w:t>2.5.2</w:t>
      </w:r>
      <w:r w:rsidRPr="005E004B">
        <w:rPr>
          <w:rFonts w:cs="Arial"/>
          <w:sz w:val="20"/>
        </w:rPr>
        <w:tab/>
        <w:t>Skupna ponudba</w:t>
      </w:r>
    </w:p>
    <w:p w14:paraId="0811E3B3" w14:textId="77777777" w:rsidR="00B55BEF" w:rsidRPr="005E004B" w:rsidRDefault="00E14DE3" w:rsidP="00B55BEF">
      <w:pPr>
        <w:pStyle w:val="Telobesedila2"/>
        <w:spacing w:before="60"/>
        <w:ind w:left="1276"/>
        <w:rPr>
          <w:rFonts w:cs="Arial"/>
          <w:b w:val="0"/>
          <w:sz w:val="20"/>
        </w:rPr>
      </w:pPr>
      <w:r w:rsidRPr="005E004B">
        <w:rPr>
          <w:rFonts w:cs="Arial"/>
          <w:b w:val="0"/>
          <w:sz w:val="20"/>
        </w:rPr>
        <w:t>Skupna ponudba je ponudba, v kateri kot ponudnik nastopa več gospodarskih subjektov (v nadaljevanju: partnerjev), ki skupaj prevzemajo izvedbo naročila.</w:t>
      </w:r>
      <w:r w:rsidR="00B55BEF" w:rsidRPr="005E004B">
        <w:rPr>
          <w:rFonts w:cs="Arial"/>
          <w:b w:val="0"/>
          <w:sz w:val="20"/>
        </w:rPr>
        <w:t xml:space="preserve"> Partnerji so med seboj enakopravni in v razmerju do naročnika neomejeno solidarno odgovarjajo za izvedbo celotnega naročila. V ponudbi mora biti navedeno</w:t>
      </w:r>
      <w:r w:rsidR="00556E9E" w:rsidRPr="005E004B">
        <w:rPr>
          <w:rFonts w:cs="Arial"/>
          <w:b w:val="0"/>
          <w:i/>
          <w:sz w:val="20"/>
        </w:rPr>
        <w:t xml:space="preserve">, </w:t>
      </w:r>
      <w:r w:rsidR="00B55BEF" w:rsidRPr="005E004B">
        <w:rPr>
          <w:rFonts w:cs="Arial"/>
          <w:b w:val="0"/>
          <w:sz w:val="20"/>
        </w:rPr>
        <w:t>kdo so partnerji, kdo je vodilni, ki jih zastopa ter kater</w:t>
      </w:r>
      <w:r w:rsidR="009C013C" w:rsidRPr="005E004B">
        <w:rPr>
          <w:rFonts w:cs="Arial"/>
          <w:b w:val="0"/>
          <w:sz w:val="20"/>
        </w:rPr>
        <w:t>a</w:t>
      </w:r>
      <w:r w:rsidR="00F65A7E" w:rsidRPr="005E004B">
        <w:rPr>
          <w:rFonts w:cs="Arial"/>
          <w:b w:val="0"/>
          <w:sz w:val="20"/>
        </w:rPr>
        <w:t xml:space="preserve"> del</w:t>
      </w:r>
      <w:r w:rsidR="009C013C" w:rsidRPr="005E004B">
        <w:rPr>
          <w:rFonts w:cs="Arial"/>
          <w:b w:val="0"/>
          <w:sz w:val="20"/>
        </w:rPr>
        <w:t>a iz</w:t>
      </w:r>
      <w:r w:rsidR="00F65A7E" w:rsidRPr="005E004B">
        <w:rPr>
          <w:rFonts w:cs="Arial"/>
          <w:b w:val="0"/>
          <w:sz w:val="20"/>
        </w:rPr>
        <w:t xml:space="preserve"> naročila</w:t>
      </w:r>
      <w:r w:rsidR="00B55BEF" w:rsidRPr="005E004B">
        <w:rPr>
          <w:rFonts w:cs="Arial"/>
          <w:b w:val="0"/>
          <w:sz w:val="20"/>
        </w:rPr>
        <w:t xml:space="preserve"> in za kakšno ceno vsak prevzema.</w:t>
      </w:r>
    </w:p>
    <w:p w14:paraId="31590FF0" w14:textId="77777777" w:rsidR="00B55BEF" w:rsidRPr="005E004B" w:rsidRDefault="00B55BEF" w:rsidP="00B55BEF">
      <w:pPr>
        <w:pStyle w:val="Telobesedila2"/>
        <w:spacing w:before="60"/>
        <w:ind w:left="1276"/>
        <w:rPr>
          <w:rFonts w:cs="Arial"/>
          <w:b w:val="0"/>
          <w:sz w:val="20"/>
        </w:rPr>
      </w:pPr>
      <w:r w:rsidRPr="005E004B">
        <w:rPr>
          <w:rFonts w:cs="Arial"/>
          <w:b w:val="0"/>
          <w:sz w:val="20"/>
        </w:rPr>
        <w:t>Naročnik si pridržuje pravico, da pred sklenitvijo pogodbe zahteva pisni dogovor o skupnem nastopanju, iz katerega bodo razvidna medsebojna razmerja in obveznosti vseh partnerjev.</w:t>
      </w:r>
    </w:p>
    <w:p w14:paraId="40C52FB9" w14:textId="77777777" w:rsidR="00B55BEF" w:rsidRPr="005E004B" w:rsidRDefault="00B55BEF" w:rsidP="00B55BEF">
      <w:pPr>
        <w:pStyle w:val="Telobesedila2"/>
        <w:keepNext/>
        <w:tabs>
          <w:tab w:val="left" w:pos="1260"/>
        </w:tabs>
        <w:spacing w:before="60"/>
        <w:ind w:left="539"/>
        <w:rPr>
          <w:rFonts w:cs="Arial"/>
          <w:sz w:val="20"/>
        </w:rPr>
      </w:pPr>
      <w:r w:rsidRPr="005E004B">
        <w:rPr>
          <w:rFonts w:cs="Arial"/>
          <w:sz w:val="20"/>
        </w:rPr>
        <w:t>2.5.3</w:t>
      </w:r>
      <w:r w:rsidRPr="005E004B">
        <w:rPr>
          <w:rFonts w:cs="Arial"/>
          <w:sz w:val="20"/>
        </w:rPr>
        <w:tab/>
        <w:t>Ponudba s podizvajalci</w:t>
      </w:r>
    </w:p>
    <w:p w14:paraId="1A15DC20" w14:textId="1B66E291" w:rsidR="002C5BC4" w:rsidRPr="005E004B" w:rsidRDefault="002C5BC4" w:rsidP="002C5BC4">
      <w:pPr>
        <w:spacing w:before="60"/>
        <w:ind w:left="1259"/>
        <w:jc w:val="both"/>
        <w:rPr>
          <w:rFonts w:cs="Arial"/>
          <w:sz w:val="20"/>
          <w:highlight w:val="yellow"/>
        </w:rPr>
      </w:pPr>
      <w:r w:rsidRPr="005E004B">
        <w:rPr>
          <w:rFonts w:cs="Arial"/>
          <w:sz w:val="20"/>
        </w:rPr>
        <w:t xml:space="preserve">Ponudnik lahko določen del javnega naročila odda v izvedbo podizvajalcu. V razmerju do naročnika ponudnik v celoti odgovarja za izvedbo naročila. </w:t>
      </w:r>
    </w:p>
    <w:p w14:paraId="53AA7FEE" w14:textId="77777777" w:rsidR="002C5BC4" w:rsidRPr="005E004B" w:rsidRDefault="002C5BC4" w:rsidP="002C5BC4">
      <w:pPr>
        <w:spacing w:before="60"/>
        <w:ind w:left="1276"/>
        <w:jc w:val="both"/>
        <w:rPr>
          <w:rFonts w:cs="Arial"/>
          <w:sz w:val="20"/>
        </w:rPr>
      </w:pPr>
      <w:r w:rsidRPr="005E004B">
        <w:rPr>
          <w:rFonts w:cs="Arial"/>
          <w:sz w:val="20"/>
        </w:rPr>
        <w:t>Če podizvajalec zahteva naročnikovo neposredno plačilo, mora biti ta njegova zahteva predložena v ponudbi.</w:t>
      </w:r>
    </w:p>
    <w:p w14:paraId="4EFAB22A" w14:textId="282740D3" w:rsidR="002C5BC4" w:rsidRPr="005E004B" w:rsidRDefault="002C5BC4" w:rsidP="002C5BC4">
      <w:pPr>
        <w:spacing w:before="60"/>
        <w:ind w:left="1276"/>
        <w:jc w:val="both"/>
        <w:rPr>
          <w:rFonts w:cs="Arial"/>
          <w:sz w:val="20"/>
        </w:rPr>
      </w:pPr>
      <w:r w:rsidRPr="005E004B">
        <w:rPr>
          <w:rFonts w:cs="Arial"/>
          <w:sz w:val="20"/>
        </w:rPr>
        <w:t>Za vse podizvajalce, ki jih izvajalec ni navedel v ponudbi, bo moral naročniku posredovati predlog za vključitev podizvajalca v izvajanje del, v katerem bo moral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48B52172" w14:textId="302D4205" w:rsidR="00202217" w:rsidRPr="005E004B" w:rsidRDefault="00202217" w:rsidP="00202217">
      <w:pPr>
        <w:pStyle w:val="Telobesedila2"/>
        <w:keepNext/>
        <w:tabs>
          <w:tab w:val="left" w:pos="1260"/>
        </w:tabs>
        <w:spacing w:before="60" w:line="288" w:lineRule="auto"/>
        <w:ind w:left="539"/>
        <w:rPr>
          <w:sz w:val="20"/>
        </w:rPr>
      </w:pPr>
      <w:r w:rsidRPr="005E004B">
        <w:rPr>
          <w:rFonts w:cs="Arial"/>
          <w:sz w:val="20"/>
        </w:rPr>
        <w:lastRenderedPageBreak/>
        <w:t>2.5.4</w:t>
      </w:r>
      <w:r w:rsidR="001B3B6C" w:rsidRPr="005E004B">
        <w:rPr>
          <w:rFonts w:cs="Arial"/>
          <w:sz w:val="20"/>
        </w:rPr>
        <w:tab/>
      </w:r>
      <w:r w:rsidRPr="005E004B">
        <w:rPr>
          <w:rFonts w:cs="Arial"/>
          <w:sz w:val="20"/>
        </w:rPr>
        <w:t>Uporaba zmogljivosti drugih subjektov</w:t>
      </w:r>
    </w:p>
    <w:p w14:paraId="67D0DE50" w14:textId="6E8EAA74" w:rsidR="00202217" w:rsidRPr="005E004B" w:rsidRDefault="00202217" w:rsidP="00202217">
      <w:pPr>
        <w:pStyle w:val="Telobesedila2"/>
        <w:spacing w:before="60"/>
        <w:ind w:left="1276"/>
        <w:rPr>
          <w:rFonts w:cs="Arial"/>
          <w:b w:val="0"/>
          <w:sz w:val="20"/>
        </w:rPr>
      </w:pPr>
      <w:r w:rsidRPr="005E004B">
        <w:rPr>
          <w:rFonts w:cs="Arial"/>
          <w:b w:val="0"/>
          <w:sz w:val="20"/>
        </w:rPr>
        <w:t>Gospodarski subjekt lahko glede pogojev v zvezi s tehnično in strokovno sposobnostjo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 (kot npr. pogodba, izjava subjekta, katerega zmogljivosti gospodarski subjekt uporablja</w:t>
      </w:r>
      <w:r w:rsidR="000373DE" w:rsidRPr="005E004B">
        <w:rPr>
          <w:rFonts w:cs="Arial"/>
          <w:b w:val="0"/>
          <w:sz w:val="20"/>
        </w:rPr>
        <w:t>,…), tak subjekt pa mora v ponudbi nastopati kot partner ali kot podizvajalec.</w:t>
      </w:r>
    </w:p>
    <w:p w14:paraId="52EDA357" w14:textId="77777777" w:rsidR="00202217" w:rsidRPr="005E004B" w:rsidRDefault="00202217" w:rsidP="00202217">
      <w:pPr>
        <w:pStyle w:val="Telobesedila2"/>
        <w:spacing w:before="60"/>
        <w:ind w:left="1276"/>
        <w:rPr>
          <w:rFonts w:cs="Arial"/>
          <w:b w:val="0"/>
          <w:sz w:val="20"/>
        </w:rPr>
      </w:pPr>
      <w:r w:rsidRPr="005E004B">
        <w:rPr>
          <w:rFonts w:cs="Arial"/>
          <w:b w:val="0"/>
          <w:sz w:val="20"/>
        </w:rPr>
        <w:t xml:space="preserve">Naročnik bo preveril, ali subjekti, katerih zmogljivosti namerava uporabiti gospodarski subjekt, izpolnjujejo ustrezne pogoje za sodelovanje in ali zanje obstajajo razlogi za izključitev. </w:t>
      </w:r>
    </w:p>
    <w:p w14:paraId="01A01940" w14:textId="2BB338B8" w:rsidR="00202217" w:rsidRPr="005E004B" w:rsidRDefault="00202217" w:rsidP="00202217">
      <w:pPr>
        <w:pStyle w:val="Telobesedila2"/>
        <w:spacing w:before="60"/>
        <w:ind w:left="1276"/>
        <w:rPr>
          <w:rFonts w:cs="Arial"/>
          <w:b w:val="0"/>
          <w:sz w:val="20"/>
        </w:rPr>
      </w:pPr>
      <w:r w:rsidRPr="005E004B">
        <w:rPr>
          <w:rFonts w:cs="Arial"/>
          <w:b w:val="0"/>
          <w:sz w:val="20"/>
        </w:rPr>
        <w:t xml:space="preserve">V primeru, da gospodarski subjekt uporablja zmogljivost drugih subjektov, morajo zahteve iz točk 3.1, 3.2.1, </w:t>
      </w:r>
      <w:r w:rsidR="00C1513C" w:rsidRPr="005E004B">
        <w:rPr>
          <w:rFonts w:cs="Arial"/>
          <w:b w:val="0"/>
          <w:sz w:val="20"/>
        </w:rPr>
        <w:t>3.2.2.2, 3.3 in 3.4</w:t>
      </w:r>
      <w:r w:rsidRPr="005E004B">
        <w:rPr>
          <w:rFonts w:cs="Arial"/>
          <w:b w:val="0"/>
          <w:sz w:val="20"/>
        </w:rPr>
        <w:t xml:space="preserve"> navodil za pripravo ponudbe izpolnjevati tudi ti subjekti. </w:t>
      </w:r>
    </w:p>
    <w:p w14:paraId="75F55B27" w14:textId="77777777" w:rsidR="00202217" w:rsidRPr="005E004B" w:rsidRDefault="00202217" w:rsidP="00202217">
      <w:pPr>
        <w:keepNext/>
        <w:tabs>
          <w:tab w:val="left" w:pos="540"/>
        </w:tabs>
        <w:spacing w:before="120"/>
        <w:ind w:left="1276"/>
        <w:jc w:val="both"/>
        <w:outlineLvl w:val="0"/>
        <w:rPr>
          <w:sz w:val="20"/>
        </w:rPr>
      </w:pPr>
      <w:r w:rsidRPr="005E004B">
        <w:rPr>
          <w:rFonts w:cs="Arial"/>
          <w:sz w:val="20"/>
        </w:rPr>
        <w:t>Za vsakega izmed subjektov, na katerega zmogljivosti se ponudnik sklicuje, je v ponudbi potrebno priložiti ESPD obrazec, s katerim izkazujejo izpolnjevanje zahtev iz navodil za pripravo ponudbe.</w:t>
      </w:r>
    </w:p>
    <w:p w14:paraId="04EE9A39" w14:textId="77777777" w:rsidR="00202217" w:rsidRPr="005E004B" w:rsidRDefault="00202217" w:rsidP="002C5BC4">
      <w:pPr>
        <w:spacing w:before="60"/>
        <w:ind w:left="1276"/>
        <w:jc w:val="both"/>
        <w:rPr>
          <w:rFonts w:cs="Arial"/>
          <w:sz w:val="20"/>
        </w:rPr>
      </w:pPr>
    </w:p>
    <w:p w14:paraId="1F2920CA" w14:textId="410B863D" w:rsidR="00E52900" w:rsidRPr="005E004B" w:rsidRDefault="0057241F" w:rsidP="00E52900">
      <w:pPr>
        <w:pStyle w:val="Naslov1"/>
        <w:numPr>
          <w:ilvl w:val="0"/>
          <w:numId w:val="0"/>
        </w:numPr>
        <w:tabs>
          <w:tab w:val="left" w:pos="540"/>
        </w:tabs>
        <w:spacing w:before="120"/>
        <w:jc w:val="both"/>
        <w:rPr>
          <w:rFonts w:cs="Arial"/>
          <w:sz w:val="20"/>
          <w:lang w:val="sl-SI"/>
        </w:rPr>
      </w:pPr>
      <w:r w:rsidRPr="005E004B">
        <w:rPr>
          <w:rFonts w:cs="Arial"/>
          <w:sz w:val="20"/>
          <w:lang w:val="sl-SI"/>
        </w:rPr>
        <w:t>2.6</w:t>
      </w:r>
      <w:r w:rsidRPr="005E004B">
        <w:rPr>
          <w:rFonts w:cs="Arial"/>
          <w:sz w:val="20"/>
          <w:lang w:val="sl-SI"/>
        </w:rPr>
        <w:tab/>
      </w:r>
      <w:r w:rsidR="00E52900" w:rsidRPr="005E004B">
        <w:rPr>
          <w:rFonts w:cs="Arial"/>
          <w:sz w:val="20"/>
          <w:lang w:val="sl-SI"/>
        </w:rPr>
        <w:t>Finančna zavarovanja</w:t>
      </w:r>
    </w:p>
    <w:p w14:paraId="07DBAC7E" w14:textId="77777777" w:rsidR="00E52900" w:rsidRPr="005E004B" w:rsidRDefault="00E52900" w:rsidP="00E52900">
      <w:pPr>
        <w:pStyle w:val="Telobesedila2"/>
        <w:spacing w:before="60"/>
        <w:ind w:left="1276"/>
        <w:rPr>
          <w:b w:val="0"/>
          <w:sz w:val="20"/>
          <w:szCs w:val="22"/>
        </w:rPr>
      </w:pPr>
      <w:r w:rsidRPr="005E004B">
        <w:rPr>
          <w:b w:val="0"/>
          <w:sz w:val="20"/>
          <w:szCs w:val="22"/>
        </w:rPr>
        <w:t>Finančna zavarovanja lahko izdajo:</w:t>
      </w:r>
    </w:p>
    <w:p w14:paraId="525C07B4" w14:textId="77777777" w:rsidR="00F342E8" w:rsidRPr="005E004B" w:rsidRDefault="00F342E8" w:rsidP="00F342E8">
      <w:pPr>
        <w:numPr>
          <w:ilvl w:val="0"/>
          <w:numId w:val="17"/>
        </w:numPr>
        <w:spacing w:before="60"/>
        <w:jc w:val="both"/>
        <w:rPr>
          <w:rFonts w:cs="Arial"/>
          <w:sz w:val="20"/>
        </w:rPr>
      </w:pPr>
      <w:r w:rsidRPr="005E004B">
        <w:rPr>
          <w:rFonts w:cs="Arial"/>
          <w:sz w:val="20"/>
        </w:rPr>
        <w:t>banka  v državi naročnika ali</w:t>
      </w:r>
    </w:p>
    <w:p w14:paraId="2FA05610" w14:textId="77777777" w:rsidR="00F342E8" w:rsidRPr="005E004B" w:rsidRDefault="00F342E8" w:rsidP="00F342E8">
      <w:pPr>
        <w:numPr>
          <w:ilvl w:val="0"/>
          <w:numId w:val="17"/>
        </w:numPr>
        <w:spacing w:before="60"/>
        <w:jc w:val="both"/>
        <w:rPr>
          <w:rFonts w:cs="Arial"/>
          <w:sz w:val="20"/>
        </w:rPr>
      </w:pPr>
      <w:r w:rsidRPr="005E004B">
        <w:rPr>
          <w:rFonts w:cs="Arial"/>
          <w:sz w:val="20"/>
        </w:rPr>
        <w:t>tuja banka preko korespondenčne banke v državi naročnika ali</w:t>
      </w:r>
    </w:p>
    <w:p w14:paraId="35127D34" w14:textId="77777777" w:rsidR="00F342E8" w:rsidRPr="005E004B" w:rsidRDefault="00F342E8" w:rsidP="00F342E8">
      <w:pPr>
        <w:numPr>
          <w:ilvl w:val="0"/>
          <w:numId w:val="17"/>
        </w:numPr>
        <w:spacing w:before="60"/>
        <w:jc w:val="both"/>
        <w:rPr>
          <w:rFonts w:cs="Arial"/>
          <w:sz w:val="20"/>
        </w:rPr>
      </w:pPr>
      <w:r w:rsidRPr="005E004B">
        <w:rPr>
          <w:rFonts w:cs="Arial"/>
          <w:sz w:val="20"/>
        </w:rPr>
        <w:t>zavarovalnica v državi naročnika ali</w:t>
      </w:r>
    </w:p>
    <w:p w14:paraId="215A021E" w14:textId="77777777" w:rsidR="00F342E8" w:rsidRPr="005E004B" w:rsidRDefault="00F342E8" w:rsidP="00F342E8">
      <w:pPr>
        <w:numPr>
          <w:ilvl w:val="0"/>
          <w:numId w:val="17"/>
        </w:numPr>
        <w:spacing w:before="60"/>
        <w:jc w:val="both"/>
        <w:rPr>
          <w:rFonts w:cs="Arial"/>
          <w:sz w:val="20"/>
        </w:rPr>
      </w:pPr>
      <w:r w:rsidRPr="005E004B">
        <w:rPr>
          <w:rFonts w:cs="Arial"/>
          <w:sz w:val="20"/>
        </w:rPr>
        <w:t>tuja zavarovalnica preko korespondenčne zavarovalnice v državi naročnika.</w:t>
      </w:r>
    </w:p>
    <w:p w14:paraId="151004A7" w14:textId="77777777" w:rsidR="00F342E8" w:rsidRPr="005E004B" w:rsidRDefault="00F342E8" w:rsidP="00F342E8">
      <w:pPr>
        <w:pStyle w:val="Telobesedila2"/>
        <w:keepNext/>
        <w:tabs>
          <w:tab w:val="left" w:pos="1260"/>
        </w:tabs>
        <w:spacing w:before="60"/>
        <w:ind w:left="539"/>
        <w:rPr>
          <w:b w:val="0"/>
          <w:sz w:val="20"/>
          <w:szCs w:val="22"/>
        </w:rPr>
      </w:pPr>
    </w:p>
    <w:p w14:paraId="3A512D06" w14:textId="77777777" w:rsidR="00E52900" w:rsidRPr="005E004B" w:rsidRDefault="00E52900" w:rsidP="008F6664">
      <w:pPr>
        <w:pStyle w:val="Telobesedila2"/>
        <w:keepNext/>
        <w:tabs>
          <w:tab w:val="left" w:pos="1260"/>
        </w:tabs>
        <w:spacing w:before="60"/>
        <w:ind w:left="539"/>
        <w:rPr>
          <w:sz w:val="20"/>
          <w:szCs w:val="22"/>
        </w:rPr>
      </w:pPr>
      <w:r w:rsidRPr="005E004B">
        <w:rPr>
          <w:sz w:val="20"/>
          <w:szCs w:val="22"/>
        </w:rPr>
        <w:t>2.6.1</w:t>
      </w:r>
      <w:r w:rsidRPr="005E004B">
        <w:rPr>
          <w:sz w:val="20"/>
          <w:szCs w:val="22"/>
        </w:rPr>
        <w:tab/>
        <w:t>Zavarovanje za resnost ponudbe</w:t>
      </w:r>
    </w:p>
    <w:p w14:paraId="573908FC" w14:textId="2B9F2F5E" w:rsidR="000C6D52" w:rsidRPr="005E004B" w:rsidRDefault="00E52900" w:rsidP="00950A14">
      <w:pPr>
        <w:pStyle w:val="Telobesedila2"/>
        <w:spacing w:before="60"/>
        <w:ind w:left="1276"/>
        <w:rPr>
          <w:b w:val="0"/>
          <w:sz w:val="20"/>
          <w:szCs w:val="22"/>
        </w:rPr>
      </w:pPr>
      <w:r w:rsidRPr="005E004B">
        <w:rPr>
          <w:b w:val="0"/>
          <w:sz w:val="20"/>
          <w:szCs w:val="22"/>
        </w:rPr>
        <w:t xml:space="preserve">Kot zavarovanje za resnost ponudbe mora ponudnik (pri skupni ponudbi katerikoli partner) predložiti finančno zavarovanje skladno z vzorcem iz razpisne dokumentacije, v višini </w:t>
      </w:r>
      <w:r w:rsidR="00656616" w:rsidRPr="005E004B">
        <w:rPr>
          <w:b w:val="0"/>
          <w:sz w:val="20"/>
          <w:szCs w:val="22"/>
        </w:rPr>
        <w:t>40</w:t>
      </w:r>
      <w:r w:rsidR="00842A8A" w:rsidRPr="005E004B">
        <w:rPr>
          <w:b w:val="0"/>
          <w:sz w:val="20"/>
          <w:szCs w:val="22"/>
        </w:rPr>
        <w:t>.</w:t>
      </w:r>
      <w:r w:rsidR="003269BE" w:rsidRPr="005E004B">
        <w:rPr>
          <w:b w:val="0"/>
          <w:sz w:val="20"/>
          <w:szCs w:val="22"/>
        </w:rPr>
        <w:t>0</w:t>
      </w:r>
      <w:r w:rsidR="00842A8A" w:rsidRPr="005E004B">
        <w:rPr>
          <w:b w:val="0"/>
          <w:sz w:val="20"/>
          <w:szCs w:val="22"/>
        </w:rPr>
        <w:t>00,00</w:t>
      </w:r>
      <w:r w:rsidRPr="005E004B">
        <w:rPr>
          <w:b w:val="0"/>
          <w:sz w:val="20"/>
          <w:szCs w:val="22"/>
        </w:rPr>
        <w:t xml:space="preserve"> EUR in z veljavnostjo </w:t>
      </w:r>
      <w:r w:rsidR="000C6D52" w:rsidRPr="005E004B">
        <w:rPr>
          <w:b w:val="0"/>
          <w:sz w:val="20"/>
          <w:szCs w:val="22"/>
        </w:rPr>
        <w:t xml:space="preserve">najmanj </w:t>
      </w:r>
      <w:r w:rsidR="009E20E7" w:rsidRPr="005E004B">
        <w:rPr>
          <w:b w:val="0"/>
          <w:sz w:val="20"/>
          <w:szCs w:val="22"/>
        </w:rPr>
        <w:t xml:space="preserve">do </w:t>
      </w:r>
      <w:r w:rsidR="00656616" w:rsidRPr="005E004B">
        <w:rPr>
          <w:b w:val="0"/>
          <w:sz w:val="20"/>
          <w:szCs w:val="22"/>
        </w:rPr>
        <w:t>31</w:t>
      </w:r>
      <w:r w:rsidR="009E20E7" w:rsidRPr="005E004B">
        <w:rPr>
          <w:b w:val="0"/>
          <w:sz w:val="20"/>
          <w:szCs w:val="22"/>
        </w:rPr>
        <w:t>.</w:t>
      </w:r>
      <w:r w:rsidR="00656616" w:rsidRPr="005E004B">
        <w:rPr>
          <w:b w:val="0"/>
          <w:sz w:val="20"/>
          <w:szCs w:val="22"/>
        </w:rPr>
        <w:t>5</w:t>
      </w:r>
      <w:r w:rsidR="009E20E7" w:rsidRPr="005E004B">
        <w:rPr>
          <w:b w:val="0"/>
          <w:sz w:val="20"/>
          <w:szCs w:val="22"/>
        </w:rPr>
        <w:t>.</w:t>
      </w:r>
      <w:r w:rsidR="00656616" w:rsidRPr="005E004B">
        <w:rPr>
          <w:b w:val="0"/>
          <w:sz w:val="20"/>
          <w:szCs w:val="22"/>
        </w:rPr>
        <w:t xml:space="preserve"> 2022</w:t>
      </w:r>
      <w:r w:rsidR="009F2E38" w:rsidRPr="005E004B">
        <w:rPr>
          <w:b w:val="0"/>
          <w:sz w:val="20"/>
          <w:szCs w:val="22"/>
        </w:rPr>
        <w:t>.</w:t>
      </w:r>
    </w:p>
    <w:p w14:paraId="421A822A" w14:textId="77777777" w:rsidR="00E52900" w:rsidRPr="005E004B" w:rsidRDefault="00E52900" w:rsidP="00E52900">
      <w:pPr>
        <w:pStyle w:val="Telobesedila2"/>
        <w:spacing w:before="60"/>
        <w:ind w:left="1276"/>
        <w:rPr>
          <w:b w:val="0"/>
          <w:sz w:val="20"/>
          <w:szCs w:val="22"/>
        </w:rPr>
      </w:pPr>
      <w:r w:rsidRPr="005E004B">
        <w:rPr>
          <w:b w:val="0"/>
          <w:sz w:val="20"/>
          <w:szCs w:val="22"/>
        </w:rPr>
        <w:t>Finančno zavarovanje za resnost ponudbe naročnik unovči, če ponudnik:</w:t>
      </w:r>
    </w:p>
    <w:p w14:paraId="0E005E33" w14:textId="061C1D64" w:rsidR="00E52900" w:rsidRPr="005E004B" w:rsidRDefault="00E52900" w:rsidP="007835BB">
      <w:pPr>
        <w:pStyle w:val="Telobesedila2"/>
        <w:numPr>
          <w:ilvl w:val="0"/>
          <w:numId w:val="17"/>
        </w:numPr>
        <w:spacing w:before="60"/>
        <w:rPr>
          <w:b w:val="0"/>
          <w:strike/>
          <w:sz w:val="20"/>
          <w:szCs w:val="22"/>
        </w:rPr>
      </w:pPr>
      <w:r w:rsidRPr="005E004B">
        <w:rPr>
          <w:b w:val="0"/>
          <w:sz w:val="20"/>
          <w:szCs w:val="22"/>
        </w:rPr>
        <w:t>umakne ponudbo po poteku roka za prejem ponudb</w:t>
      </w:r>
      <w:r w:rsidR="009E20E7" w:rsidRPr="005E004B">
        <w:rPr>
          <w:b w:val="0"/>
          <w:sz w:val="20"/>
          <w:szCs w:val="22"/>
        </w:rPr>
        <w:t xml:space="preserve"> ali</w:t>
      </w:r>
    </w:p>
    <w:p w14:paraId="3F2A954E" w14:textId="7FA03188" w:rsidR="00E52900" w:rsidRPr="005E004B" w:rsidRDefault="00F87777" w:rsidP="007835BB">
      <w:pPr>
        <w:pStyle w:val="Telobesedila2"/>
        <w:numPr>
          <w:ilvl w:val="0"/>
          <w:numId w:val="17"/>
        </w:numPr>
        <w:spacing w:before="60"/>
        <w:rPr>
          <w:b w:val="0"/>
          <w:sz w:val="20"/>
          <w:szCs w:val="22"/>
        </w:rPr>
      </w:pPr>
      <w:r w:rsidRPr="005E004B">
        <w:rPr>
          <w:b w:val="0"/>
          <w:sz w:val="20"/>
          <w:szCs w:val="22"/>
        </w:rPr>
        <w:t xml:space="preserve">na poziv naročnika </w:t>
      </w:r>
      <w:r w:rsidR="00E52900" w:rsidRPr="005E004B">
        <w:rPr>
          <w:b w:val="0"/>
          <w:sz w:val="20"/>
          <w:szCs w:val="22"/>
        </w:rPr>
        <w:t xml:space="preserve">ne </w:t>
      </w:r>
      <w:r w:rsidRPr="005E004B">
        <w:rPr>
          <w:b w:val="0"/>
          <w:sz w:val="20"/>
          <w:szCs w:val="22"/>
        </w:rPr>
        <w:t>podpiše pogodbe</w:t>
      </w:r>
      <w:r w:rsidR="002161D6" w:rsidRPr="005E004B">
        <w:rPr>
          <w:b w:val="0"/>
          <w:sz w:val="20"/>
          <w:szCs w:val="22"/>
        </w:rPr>
        <w:t xml:space="preserve"> v roku</w:t>
      </w:r>
      <w:r w:rsidR="009E20E7" w:rsidRPr="005E004B">
        <w:rPr>
          <w:b w:val="0"/>
          <w:sz w:val="20"/>
          <w:szCs w:val="22"/>
        </w:rPr>
        <w:t xml:space="preserve"> ali</w:t>
      </w:r>
    </w:p>
    <w:p w14:paraId="5FAEB5D0" w14:textId="3F99350E" w:rsidR="00E52900" w:rsidRPr="005E004B" w:rsidRDefault="00E52900" w:rsidP="007835BB">
      <w:pPr>
        <w:pStyle w:val="Telobesedila2"/>
        <w:numPr>
          <w:ilvl w:val="0"/>
          <w:numId w:val="17"/>
        </w:numPr>
        <w:spacing w:before="60"/>
        <w:rPr>
          <w:b w:val="0"/>
          <w:sz w:val="20"/>
          <w:szCs w:val="22"/>
        </w:rPr>
      </w:pPr>
      <w:r w:rsidRPr="005E004B">
        <w:rPr>
          <w:b w:val="0"/>
          <w:sz w:val="20"/>
          <w:szCs w:val="22"/>
        </w:rPr>
        <w:t>v skladu s pogodbo ne predloži finančnega zavarovanja za dobro izvedbo pogodbenih obveznost</w:t>
      </w:r>
      <w:r w:rsidR="009E20E7" w:rsidRPr="005E004B">
        <w:rPr>
          <w:b w:val="0"/>
          <w:sz w:val="20"/>
          <w:szCs w:val="22"/>
        </w:rPr>
        <w:t xml:space="preserve"> ali</w:t>
      </w:r>
    </w:p>
    <w:p w14:paraId="4C81DCA8" w14:textId="77777777" w:rsidR="00E52900" w:rsidRPr="005E004B" w:rsidRDefault="00E52900" w:rsidP="007835BB">
      <w:pPr>
        <w:pStyle w:val="Telobesedila2"/>
        <w:numPr>
          <w:ilvl w:val="0"/>
          <w:numId w:val="17"/>
        </w:numPr>
        <w:spacing w:before="60"/>
        <w:rPr>
          <w:b w:val="0"/>
          <w:sz w:val="20"/>
          <w:szCs w:val="22"/>
        </w:rPr>
      </w:pPr>
      <w:r w:rsidRPr="005E004B">
        <w:rPr>
          <w:b w:val="0"/>
          <w:sz w:val="20"/>
          <w:szCs w:val="22"/>
        </w:rPr>
        <w:t xml:space="preserve">v roku 15 delovnih dni od prejema poziva k podpisu pogodbe o izvedbi predmetnega javnega naročila ni </w:t>
      </w:r>
      <w:r w:rsidR="00291651" w:rsidRPr="005E004B">
        <w:rPr>
          <w:b w:val="0"/>
          <w:sz w:val="20"/>
          <w:szCs w:val="22"/>
        </w:rPr>
        <w:t>izkazal</w:t>
      </w:r>
      <w:r w:rsidR="00820359" w:rsidRPr="005E004B">
        <w:rPr>
          <w:b w:val="0"/>
          <w:sz w:val="20"/>
          <w:szCs w:val="22"/>
        </w:rPr>
        <w:t xml:space="preserve"> vpisa v imenik po veljavni gradbeni zakonodaji </w:t>
      </w:r>
      <w:r w:rsidRPr="005E004B">
        <w:rPr>
          <w:b w:val="0"/>
          <w:sz w:val="20"/>
          <w:szCs w:val="22"/>
        </w:rPr>
        <w:t xml:space="preserve">za </w:t>
      </w:r>
      <w:r w:rsidR="00820359" w:rsidRPr="005E004B">
        <w:rPr>
          <w:b w:val="0"/>
          <w:sz w:val="20"/>
          <w:szCs w:val="22"/>
        </w:rPr>
        <w:t xml:space="preserve">vse </w:t>
      </w:r>
      <w:r w:rsidRPr="005E004B">
        <w:rPr>
          <w:b w:val="0"/>
          <w:sz w:val="20"/>
          <w:szCs w:val="22"/>
        </w:rPr>
        <w:t>ključne kadre za katere je tako določeno v razpisni dokumentaciji in jih predložil v kopiji naročniku.</w:t>
      </w:r>
    </w:p>
    <w:p w14:paraId="2CFAE8AE" w14:textId="77777777" w:rsidR="00E52900" w:rsidRPr="005E004B" w:rsidRDefault="00E52900" w:rsidP="00E52900">
      <w:pPr>
        <w:pStyle w:val="Telobesedila2"/>
        <w:keepNext/>
        <w:tabs>
          <w:tab w:val="left" w:pos="1260"/>
        </w:tabs>
        <w:spacing w:before="60"/>
        <w:ind w:left="539"/>
        <w:rPr>
          <w:sz w:val="20"/>
          <w:szCs w:val="22"/>
        </w:rPr>
      </w:pPr>
      <w:r w:rsidRPr="005E004B">
        <w:rPr>
          <w:sz w:val="20"/>
          <w:szCs w:val="22"/>
        </w:rPr>
        <w:t>2.6.2</w:t>
      </w:r>
      <w:r w:rsidRPr="005E004B">
        <w:rPr>
          <w:sz w:val="20"/>
          <w:szCs w:val="22"/>
        </w:rPr>
        <w:tab/>
        <w:t>Zavarovanje za dobro izvedbo pogodbenih obveznosti</w:t>
      </w:r>
    </w:p>
    <w:p w14:paraId="30BD3846" w14:textId="10285E2F" w:rsidR="00E52900" w:rsidRPr="005E004B" w:rsidRDefault="00E52900" w:rsidP="00E52900">
      <w:pPr>
        <w:pStyle w:val="Telobesedila2"/>
        <w:spacing w:before="60"/>
        <w:ind w:left="1276"/>
        <w:rPr>
          <w:b w:val="0"/>
          <w:sz w:val="20"/>
          <w:szCs w:val="22"/>
        </w:rPr>
      </w:pPr>
      <w:r w:rsidRPr="005E004B">
        <w:rPr>
          <w:b w:val="0"/>
          <w:sz w:val="20"/>
          <w:szCs w:val="22"/>
        </w:rPr>
        <w:t xml:space="preserve">Izvajalec je dolžan skladno z določili pogodbe in vzorcem iz razpisne dokumentacije najkasneje v roku </w:t>
      </w:r>
      <w:r w:rsidR="005A42EA" w:rsidRPr="005E004B">
        <w:rPr>
          <w:b w:val="0"/>
          <w:sz w:val="20"/>
          <w:szCs w:val="22"/>
        </w:rPr>
        <w:t xml:space="preserve">10 </w:t>
      </w:r>
      <w:r w:rsidRPr="005E004B">
        <w:rPr>
          <w:b w:val="0"/>
          <w:sz w:val="20"/>
          <w:szCs w:val="22"/>
        </w:rPr>
        <w:t>delovnih dni od prejema sklenjene pogodbe naročniku izročiti finančno zavarovanje za dobro izvedbo pogodbenih obveznosti v viši</w:t>
      </w:r>
      <w:r w:rsidR="00370D63" w:rsidRPr="005E004B">
        <w:rPr>
          <w:b w:val="0"/>
          <w:sz w:val="20"/>
          <w:szCs w:val="22"/>
        </w:rPr>
        <w:t xml:space="preserve">ni </w:t>
      </w:r>
      <w:r w:rsidR="00103AFF" w:rsidRPr="005E004B">
        <w:rPr>
          <w:b w:val="0"/>
          <w:sz w:val="20"/>
          <w:szCs w:val="22"/>
        </w:rPr>
        <w:t>5</w:t>
      </w:r>
      <w:r w:rsidR="00370D63" w:rsidRPr="005E004B">
        <w:rPr>
          <w:b w:val="0"/>
          <w:sz w:val="20"/>
          <w:szCs w:val="22"/>
        </w:rPr>
        <w:t>% pogodbene vrednosti (</w:t>
      </w:r>
      <w:r w:rsidR="00BF2C55" w:rsidRPr="005E004B">
        <w:rPr>
          <w:b w:val="0"/>
          <w:sz w:val="20"/>
          <w:szCs w:val="22"/>
        </w:rPr>
        <w:t xml:space="preserve">z </w:t>
      </w:r>
      <w:r w:rsidRPr="005E004B">
        <w:rPr>
          <w:b w:val="0"/>
          <w:sz w:val="20"/>
          <w:szCs w:val="22"/>
        </w:rPr>
        <w:t>DDV) skladno z vzorcem iz razpisne dokumentacije z veljavnostjo še najmanj 30 dni po izteku roka za dokončanje vseh del.</w:t>
      </w:r>
    </w:p>
    <w:p w14:paraId="66249FD5" w14:textId="77777777" w:rsidR="00E52900" w:rsidRPr="005E004B" w:rsidRDefault="00E52900" w:rsidP="00E52900">
      <w:pPr>
        <w:pStyle w:val="Telobesedila2"/>
        <w:ind w:left="1276"/>
        <w:rPr>
          <w:b w:val="0"/>
          <w:sz w:val="20"/>
          <w:szCs w:val="22"/>
        </w:rPr>
      </w:pPr>
    </w:p>
    <w:p w14:paraId="26149662" w14:textId="77777777" w:rsidR="00E52900" w:rsidRPr="005E004B" w:rsidRDefault="00E52900" w:rsidP="00526DD4">
      <w:pPr>
        <w:pStyle w:val="Telobesedila2"/>
        <w:ind w:left="1276"/>
        <w:rPr>
          <w:b w:val="0"/>
          <w:sz w:val="20"/>
          <w:szCs w:val="22"/>
        </w:rPr>
      </w:pPr>
      <w:r w:rsidRPr="005E004B">
        <w:rPr>
          <w:b w:val="0"/>
          <w:sz w:val="20"/>
          <w:szCs w:val="22"/>
        </w:rPr>
        <w:t>Finančno zavarovanje za dobro izvedbo pogodbenih obveznosti naročnik lahko unovči, če izvajalec svojih obveznosti do naročnika ne izpolni skladno s pogodbo</w:t>
      </w:r>
      <w:r w:rsidR="00B82F9F" w:rsidRPr="005E004B">
        <w:rPr>
          <w:b w:val="0"/>
          <w:sz w:val="20"/>
          <w:szCs w:val="22"/>
        </w:rPr>
        <w:t>.</w:t>
      </w:r>
      <w:r w:rsidRPr="005E004B">
        <w:rPr>
          <w:b w:val="0"/>
          <w:sz w:val="20"/>
          <w:szCs w:val="22"/>
        </w:rPr>
        <w:t xml:space="preserve"> </w:t>
      </w:r>
    </w:p>
    <w:p w14:paraId="7ED9E592" w14:textId="47E1CBC7" w:rsidR="0057241F" w:rsidRPr="005E004B" w:rsidRDefault="00E52900" w:rsidP="0057241F">
      <w:pPr>
        <w:pStyle w:val="Naslov1"/>
        <w:numPr>
          <w:ilvl w:val="0"/>
          <w:numId w:val="0"/>
        </w:numPr>
        <w:tabs>
          <w:tab w:val="left" w:pos="540"/>
        </w:tabs>
        <w:spacing w:before="120"/>
        <w:ind w:left="720" w:hanging="720"/>
        <w:jc w:val="both"/>
        <w:rPr>
          <w:rFonts w:cs="Arial"/>
          <w:sz w:val="20"/>
          <w:lang w:val="sl-SI"/>
        </w:rPr>
      </w:pPr>
      <w:r w:rsidRPr="005E004B">
        <w:rPr>
          <w:rFonts w:cs="Arial"/>
          <w:sz w:val="20"/>
          <w:lang w:val="sl-SI"/>
        </w:rPr>
        <w:lastRenderedPageBreak/>
        <w:t>2.7.</w:t>
      </w:r>
      <w:r w:rsidR="001B3B6C" w:rsidRPr="005E004B">
        <w:rPr>
          <w:rFonts w:cs="Arial"/>
          <w:sz w:val="20"/>
          <w:lang w:val="sl-SI"/>
        </w:rPr>
        <w:tab/>
      </w:r>
      <w:r w:rsidR="0057241F" w:rsidRPr="005E004B">
        <w:rPr>
          <w:rFonts w:cs="Arial"/>
          <w:sz w:val="20"/>
          <w:lang w:val="sl-SI"/>
        </w:rPr>
        <w:t>Predložitev ponudbe</w:t>
      </w:r>
    </w:p>
    <w:p w14:paraId="67DC7B82" w14:textId="77777777" w:rsidR="001A5B53" w:rsidRPr="005E004B" w:rsidRDefault="001A5B53" w:rsidP="001A5B53">
      <w:pPr>
        <w:spacing w:before="60"/>
        <w:ind w:left="567"/>
        <w:jc w:val="both"/>
        <w:rPr>
          <w:rFonts w:cs="Arial"/>
          <w:sz w:val="20"/>
        </w:rPr>
      </w:pPr>
      <w:r w:rsidRPr="005E004B">
        <w:rPr>
          <w:rFonts w:cs="Arial"/>
          <w:sz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5E004B">
          <w:rPr>
            <w:rStyle w:val="Hiperpovezava"/>
            <w:rFonts w:cs="Arial"/>
            <w:color w:val="auto"/>
            <w:sz w:val="20"/>
            <w:u w:val="none"/>
          </w:rPr>
          <w:t>https://ejn.gov.si/eJN2</w:t>
        </w:r>
      </w:hyperlink>
      <w:r w:rsidRPr="005E004B">
        <w:rPr>
          <w:rFonts w:cs="Arial"/>
          <w:sz w:val="20"/>
        </w:rPr>
        <w:t xml:space="preserve">. </w:t>
      </w:r>
    </w:p>
    <w:p w14:paraId="107B1B4C" w14:textId="77777777" w:rsidR="001A5B53" w:rsidRPr="005E004B" w:rsidRDefault="001A5B53" w:rsidP="001A5B53">
      <w:pPr>
        <w:spacing w:before="60"/>
        <w:ind w:left="567"/>
        <w:jc w:val="both"/>
        <w:rPr>
          <w:b/>
          <w:sz w:val="20"/>
        </w:rPr>
      </w:pPr>
      <w:r w:rsidRPr="005E004B">
        <w:rPr>
          <w:rFonts w:cs="Arial"/>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5E004B">
        <w:rPr>
          <w:rFonts w:cs="Arial"/>
          <w:i/>
          <w:sz w:val="20"/>
        </w:rPr>
        <w:t>Obligacijski zakonik</w:t>
      </w:r>
      <w:r w:rsidRPr="005E004B">
        <w:rPr>
          <w:rFonts w:cs="Arial"/>
          <w:sz w:val="20"/>
        </w:rPr>
        <w:t>) zavezujoča za čas njene veljavnosti. Oddano ponudbo se lahko do roka za oddajo ponudb umakne, spremeni ali predloži drugo, po tem roku pa to ni več mogoče.</w:t>
      </w:r>
    </w:p>
    <w:p w14:paraId="50836A19" w14:textId="77777777" w:rsidR="001F3BC7" w:rsidRPr="005E004B" w:rsidRDefault="001F3BC7" w:rsidP="001F3BC7">
      <w:pPr>
        <w:pStyle w:val="Naslov1"/>
        <w:numPr>
          <w:ilvl w:val="0"/>
          <w:numId w:val="0"/>
        </w:numPr>
        <w:tabs>
          <w:tab w:val="left" w:pos="540"/>
        </w:tabs>
        <w:spacing w:before="120"/>
        <w:ind w:left="720" w:hanging="720"/>
        <w:jc w:val="both"/>
        <w:rPr>
          <w:rFonts w:cs="Arial"/>
          <w:sz w:val="20"/>
          <w:lang w:val="sl-SI"/>
        </w:rPr>
      </w:pPr>
      <w:r w:rsidRPr="005E004B">
        <w:rPr>
          <w:rFonts w:cs="Arial"/>
          <w:sz w:val="20"/>
          <w:lang w:val="sl-SI"/>
        </w:rPr>
        <w:t>2.</w:t>
      </w:r>
      <w:r w:rsidR="00E52900" w:rsidRPr="005E004B">
        <w:rPr>
          <w:rFonts w:cs="Arial"/>
          <w:sz w:val="20"/>
          <w:lang w:val="sl-SI"/>
        </w:rPr>
        <w:t>8</w:t>
      </w:r>
      <w:r w:rsidRPr="005E004B">
        <w:rPr>
          <w:rFonts w:cs="Arial"/>
          <w:sz w:val="20"/>
          <w:lang w:val="sl-SI"/>
        </w:rPr>
        <w:tab/>
        <w:t>Odpiranje ponudb</w:t>
      </w:r>
    </w:p>
    <w:p w14:paraId="2A78A70F" w14:textId="77777777" w:rsidR="001A5B53" w:rsidRPr="005E004B" w:rsidRDefault="001A5B53" w:rsidP="001A5B53">
      <w:pPr>
        <w:spacing w:before="60"/>
        <w:ind w:left="567"/>
        <w:jc w:val="both"/>
        <w:rPr>
          <w:rFonts w:cs="Arial"/>
          <w:sz w:val="20"/>
        </w:rPr>
      </w:pPr>
      <w:r w:rsidRPr="005E004B">
        <w:rPr>
          <w:rFonts w:cs="Arial"/>
          <w:sz w:val="20"/>
        </w:rPr>
        <w:t>Ob uri, določeni za odpiranje ponudb informacijski sistemu e-JN avtomatično kreira »</w:t>
      </w:r>
      <w:r w:rsidRPr="005E004B">
        <w:rPr>
          <w:rFonts w:cs="Arial"/>
          <w:i/>
          <w:sz w:val="20"/>
        </w:rPr>
        <w:t>Zapisnik o odpiranju ponudb</w:t>
      </w:r>
      <w:r w:rsidRPr="005E004B">
        <w:rPr>
          <w:rFonts w:cs="Arial"/>
          <w:sz w:val="20"/>
        </w:rPr>
        <w:t xml:space="preserve">« z imeni ponudnikov in podatki iz dokumenta »Ponudba«. </w:t>
      </w:r>
    </w:p>
    <w:p w14:paraId="3809CEFC"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w:t>
      </w:r>
      <w:r w:rsidR="00E52900" w:rsidRPr="005E004B">
        <w:rPr>
          <w:rFonts w:cs="Arial"/>
          <w:sz w:val="20"/>
          <w:lang w:val="sl-SI"/>
        </w:rPr>
        <w:t>9</w:t>
      </w:r>
      <w:r w:rsidRPr="005E004B">
        <w:rPr>
          <w:rFonts w:cs="Arial"/>
          <w:sz w:val="20"/>
          <w:lang w:val="sl-SI"/>
        </w:rPr>
        <w:tab/>
        <w:t>Pregled in presoja ponudb</w:t>
      </w:r>
    </w:p>
    <w:p w14:paraId="2CF58EFB" w14:textId="77777777" w:rsidR="001A5B53" w:rsidRPr="005E004B" w:rsidRDefault="001A5B53" w:rsidP="001A5B53">
      <w:pPr>
        <w:pStyle w:val="Telobesedila2"/>
        <w:spacing w:before="60"/>
        <w:ind w:left="540"/>
        <w:rPr>
          <w:rFonts w:cs="Arial"/>
          <w:b w:val="0"/>
          <w:sz w:val="20"/>
        </w:rPr>
      </w:pPr>
      <w:r w:rsidRPr="005E004B">
        <w:rPr>
          <w:rFonts w:cs="Arial"/>
          <w:b w:val="0"/>
          <w:sz w:val="20"/>
        </w:rPr>
        <w:t>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w:t>
      </w:r>
    </w:p>
    <w:p w14:paraId="7970E7B2" w14:textId="0CD37246"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w:t>
      </w:r>
      <w:r w:rsidR="00E52900" w:rsidRPr="005E004B">
        <w:rPr>
          <w:rFonts w:cs="Arial"/>
          <w:sz w:val="20"/>
          <w:lang w:val="sl-SI"/>
        </w:rPr>
        <w:t>10</w:t>
      </w:r>
      <w:r w:rsidRPr="005E004B">
        <w:rPr>
          <w:rFonts w:cs="Arial"/>
          <w:sz w:val="20"/>
          <w:lang w:val="sl-SI"/>
        </w:rPr>
        <w:tab/>
      </w:r>
      <w:r w:rsidR="000A3E3C" w:rsidRPr="005E004B">
        <w:rPr>
          <w:rFonts w:cs="Arial"/>
          <w:sz w:val="20"/>
          <w:lang w:val="sl-SI"/>
        </w:rPr>
        <w:t>Odločitev</w:t>
      </w:r>
      <w:r w:rsidRPr="005E004B">
        <w:rPr>
          <w:rFonts w:cs="Arial"/>
          <w:sz w:val="20"/>
          <w:lang w:val="sl-SI"/>
        </w:rPr>
        <w:t xml:space="preserve"> o oddaji naročila</w:t>
      </w:r>
    </w:p>
    <w:p w14:paraId="7B75A041" w14:textId="77777777" w:rsidR="00B55BEF" w:rsidRPr="005E004B" w:rsidRDefault="00626794" w:rsidP="00B55BEF">
      <w:pPr>
        <w:pStyle w:val="Telobesedila2"/>
        <w:spacing w:before="60"/>
        <w:ind w:left="540"/>
        <w:rPr>
          <w:rFonts w:cs="Arial"/>
          <w:b w:val="0"/>
          <w:sz w:val="20"/>
        </w:rPr>
      </w:pPr>
      <w:r w:rsidRPr="005E004B">
        <w:rPr>
          <w:rFonts w:cs="Arial"/>
          <w:b w:val="0"/>
          <w:sz w:val="20"/>
        </w:rPr>
        <w:t>Naročnik sprejme odločitev o oddaji naročila in jo objavi na portalu javnih naročil</w:t>
      </w:r>
      <w:r w:rsidR="00B55BEF" w:rsidRPr="005E004B">
        <w:rPr>
          <w:rFonts w:cs="Arial"/>
          <w:b w:val="0"/>
          <w:sz w:val="20"/>
        </w:rPr>
        <w:t xml:space="preserve">. </w:t>
      </w:r>
    </w:p>
    <w:p w14:paraId="6A91E2E9" w14:textId="77777777" w:rsidR="00B55BEF" w:rsidRPr="005E004B" w:rsidRDefault="00B55BEF" w:rsidP="00B55BEF">
      <w:pPr>
        <w:pStyle w:val="Telobesedila2"/>
        <w:spacing w:before="60"/>
        <w:ind w:left="540"/>
        <w:rPr>
          <w:rFonts w:cs="Arial"/>
          <w:b w:val="0"/>
          <w:sz w:val="20"/>
        </w:rPr>
      </w:pPr>
      <w:r w:rsidRPr="005E004B">
        <w:rPr>
          <w:rFonts w:cs="Arial"/>
          <w:b w:val="0"/>
          <w:sz w:val="20"/>
        </w:rPr>
        <w:t>Po sprejemu odločitve o oddaji naročila lahko naročnik iz razlogov in na način, kot je določeno z zakonom odstopi od sklenitve pogodbe oziroma izvedbe javnega naročila.</w:t>
      </w:r>
    </w:p>
    <w:p w14:paraId="79BAE3E0"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w:t>
      </w:r>
      <w:r w:rsidR="00E52900" w:rsidRPr="005E004B">
        <w:rPr>
          <w:rFonts w:cs="Arial"/>
          <w:sz w:val="20"/>
          <w:lang w:val="sl-SI"/>
        </w:rPr>
        <w:t>11</w:t>
      </w:r>
      <w:r w:rsidRPr="005E004B">
        <w:rPr>
          <w:rFonts w:cs="Arial"/>
          <w:sz w:val="20"/>
          <w:lang w:val="sl-SI"/>
        </w:rPr>
        <w:tab/>
        <w:t>Pravno varstvo</w:t>
      </w:r>
    </w:p>
    <w:p w14:paraId="7CE899A4" w14:textId="395CF791" w:rsidR="00457C95" w:rsidRPr="005E004B" w:rsidRDefault="00457C95" w:rsidP="00656616">
      <w:pPr>
        <w:spacing w:before="60"/>
        <w:ind w:left="540"/>
        <w:jc w:val="both"/>
        <w:rPr>
          <w:sz w:val="20"/>
        </w:rPr>
      </w:pPr>
      <w:r w:rsidRPr="005E004B">
        <w:rPr>
          <w:sz w:val="20"/>
        </w:rPr>
        <w:t xml:space="preserve">Ponudnikom je pravno varstvo zagotovljeno po Zakonu o pravnem varstvu v postopkih javnega naročanja. </w:t>
      </w:r>
      <w:r w:rsidRPr="005E004B">
        <w:rPr>
          <w:rFonts w:cs="Arial"/>
          <w:sz w:val="20"/>
        </w:rPr>
        <w:t>Ponudniki vlagajo zahtevke za revizijo elektronsko, preko portala eRevizija.</w:t>
      </w:r>
    </w:p>
    <w:p w14:paraId="4E209083" w14:textId="77777777" w:rsidR="00B55BEF" w:rsidRPr="005E004B" w:rsidRDefault="00B55BEF" w:rsidP="00B55BEF">
      <w:pPr>
        <w:pStyle w:val="Naslov1"/>
        <w:numPr>
          <w:ilvl w:val="0"/>
          <w:numId w:val="0"/>
        </w:numPr>
        <w:tabs>
          <w:tab w:val="left" w:pos="540"/>
        </w:tabs>
        <w:spacing w:before="120"/>
        <w:jc w:val="both"/>
        <w:rPr>
          <w:rFonts w:cs="Arial"/>
          <w:sz w:val="20"/>
          <w:lang w:val="sl-SI"/>
        </w:rPr>
      </w:pPr>
      <w:r w:rsidRPr="005E004B">
        <w:rPr>
          <w:rFonts w:cs="Arial"/>
          <w:sz w:val="20"/>
          <w:lang w:val="sl-SI"/>
        </w:rPr>
        <w:t>2.</w:t>
      </w:r>
      <w:r w:rsidR="00E52900" w:rsidRPr="005E004B">
        <w:rPr>
          <w:rFonts w:cs="Arial"/>
          <w:sz w:val="20"/>
          <w:lang w:val="sl-SI"/>
        </w:rPr>
        <w:t>12</w:t>
      </w:r>
      <w:r w:rsidRPr="005E004B">
        <w:rPr>
          <w:rFonts w:cs="Arial"/>
          <w:sz w:val="20"/>
          <w:lang w:val="sl-SI"/>
        </w:rPr>
        <w:tab/>
        <w:t>Sklenitev pogodbe</w:t>
      </w:r>
    </w:p>
    <w:p w14:paraId="5254C25D" w14:textId="7F9A63D6" w:rsidR="00B55BEF" w:rsidRPr="005E004B" w:rsidRDefault="00B55BEF" w:rsidP="00B55BEF">
      <w:pPr>
        <w:pStyle w:val="Telobesedila2"/>
        <w:spacing w:before="60"/>
        <w:ind w:left="540"/>
        <w:rPr>
          <w:rFonts w:cs="Arial"/>
          <w:b w:val="0"/>
          <w:sz w:val="20"/>
        </w:rPr>
      </w:pPr>
      <w:r w:rsidRPr="005E004B">
        <w:rPr>
          <w:rFonts w:cs="Arial"/>
          <w:b w:val="0"/>
          <w:sz w:val="20"/>
        </w:rPr>
        <w:t xml:space="preserve">Izbrani ponudnik je dolžan najkasneje v </w:t>
      </w:r>
      <w:r w:rsidR="005A42EA" w:rsidRPr="005E004B">
        <w:rPr>
          <w:rFonts w:cs="Arial"/>
          <w:b w:val="0"/>
          <w:sz w:val="20"/>
        </w:rPr>
        <w:t xml:space="preserve">petnajstih </w:t>
      </w:r>
      <w:r w:rsidRPr="005E004B">
        <w:rPr>
          <w:rFonts w:cs="Arial"/>
          <w:b w:val="0"/>
          <w:sz w:val="20"/>
        </w:rPr>
        <w:t>(</w:t>
      </w:r>
      <w:r w:rsidR="005A42EA" w:rsidRPr="005E004B">
        <w:rPr>
          <w:rFonts w:cs="Arial"/>
          <w:b w:val="0"/>
          <w:sz w:val="20"/>
        </w:rPr>
        <w:t>15)</w:t>
      </w:r>
      <w:r w:rsidRPr="005E004B">
        <w:rPr>
          <w:rFonts w:cs="Arial"/>
          <w:b w:val="0"/>
          <w:sz w:val="20"/>
        </w:rPr>
        <w:t xml:space="preserve"> </w:t>
      </w:r>
      <w:r w:rsidR="00C32497" w:rsidRPr="005E004B">
        <w:rPr>
          <w:rFonts w:cs="Arial"/>
          <w:b w:val="0"/>
          <w:sz w:val="20"/>
        </w:rPr>
        <w:t xml:space="preserve">delovnih </w:t>
      </w:r>
      <w:r w:rsidRPr="005E004B">
        <w:rPr>
          <w:rFonts w:cs="Arial"/>
          <w:b w:val="0"/>
          <w:sz w:val="20"/>
        </w:rPr>
        <w:t xml:space="preserve">dneh po prejemu </w:t>
      </w:r>
      <w:r w:rsidR="006C1733" w:rsidRPr="005E004B">
        <w:rPr>
          <w:rFonts w:cs="Arial"/>
          <w:b w:val="0"/>
          <w:sz w:val="20"/>
        </w:rPr>
        <w:t>poziva k podpisu pogodbe</w:t>
      </w:r>
      <w:r w:rsidRPr="005E004B">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5E004B">
        <w:rPr>
          <w:rFonts w:cs="Arial"/>
          <w:b w:val="0"/>
          <w:sz w:val="20"/>
        </w:rPr>
        <w:t xml:space="preserve"> oz. vodilni partner po pooblastilu partnerjev</w:t>
      </w:r>
      <w:r w:rsidRPr="005E004B">
        <w:rPr>
          <w:rFonts w:cs="Arial"/>
          <w:b w:val="0"/>
          <w:sz w:val="20"/>
        </w:rPr>
        <w:t>).</w:t>
      </w:r>
      <w:r w:rsidR="008F199B" w:rsidRPr="005E004B">
        <w:rPr>
          <w:rFonts w:cs="Arial"/>
          <w:b w:val="0"/>
          <w:sz w:val="20"/>
        </w:rPr>
        <w:t xml:space="preserve"> </w:t>
      </w:r>
    </w:p>
    <w:p w14:paraId="18B13C49" w14:textId="6B90C469" w:rsidR="008F199B" w:rsidRPr="005E004B" w:rsidRDefault="008F199B" w:rsidP="00B55BEF">
      <w:pPr>
        <w:pStyle w:val="Telobesedila2"/>
        <w:spacing w:before="60"/>
        <w:ind w:left="540"/>
        <w:rPr>
          <w:rFonts w:cs="Arial"/>
          <w:b w:val="0"/>
          <w:sz w:val="20"/>
        </w:rPr>
      </w:pPr>
      <w:r w:rsidRPr="005E004B">
        <w:rPr>
          <w:rFonts w:cs="Arial"/>
          <w:b w:val="0"/>
          <w:sz w:val="20"/>
        </w:rPr>
        <w:t xml:space="preserve">Kadar je v pogodbi zahtevana predložitev finančnega zavarovanja za dobro izvedbo pogodbenih obveznosti </w:t>
      </w:r>
      <w:r w:rsidR="00106037" w:rsidRPr="005E004B">
        <w:rPr>
          <w:rFonts w:cs="Arial"/>
          <w:b w:val="0"/>
          <w:sz w:val="20"/>
        </w:rPr>
        <w:t>(</w:t>
      </w:r>
      <w:r w:rsidR="00106037" w:rsidRPr="005E004B">
        <w:rPr>
          <w:rFonts w:cs="Arial"/>
          <w:b w:val="0"/>
          <w:i/>
          <w:sz w:val="20"/>
        </w:rPr>
        <w:t>vzorec pogodbe in finančnega zavarovanja sta sestavni del razpisne dokumentacije</w:t>
      </w:r>
      <w:r w:rsidR="00106037" w:rsidRPr="005E004B">
        <w:rPr>
          <w:rFonts w:cs="Arial"/>
          <w:b w:val="0"/>
          <w:sz w:val="20"/>
        </w:rPr>
        <w:t xml:space="preserve">) </w:t>
      </w:r>
      <w:r w:rsidRPr="005E004B">
        <w:rPr>
          <w:rFonts w:cs="Arial"/>
          <w:b w:val="0"/>
          <w:sz w:val="20"/>
        </w:rPr>
        <w:t>je ponudnik ta zavarovanja dolžan pre</w:t>
      </w:r>
      <w:r w:rsidR="005C0E81" w:rsidRPr="005E004B">
        <w:rPr>
          <w:rFonts w:cs="Arial"/>
          <w:b w:val="0"/>
          <w:sz w:val="20"/>
        </w:rPr>
        <w:t>d</w:t>
      </w:r>
      <w:r w:rsidRPr="005E004B">
        <w:rPr>
          <w:rFonts w:cs="Arial"/>
          <w:b w:val="0"/>
          <w:sz w:val="20"/>
        </w:rPr>
        <w:t>ložiti skladno z določili pogodbe.</w:t>
      </w:r>
    </w:p>
    <w:p w14:paraId="62626F78" w14:textId="77777777" w:rsidR="00B55BEF" w:rsidRPr="005E004B" w:rsidRDefault="00B55BEF" w:rsidP="00B55BEF">
      <w:pPr>
        <w:pStyle w:val="Telobesedila2"/>
        <w:spacing w:before="60"/>
        <w:ind w:left="540"/>
        <w:rPr>
          <w:rFonts w:cs="Arial"/>
          <w:b w:val="0"/>
          <w:sz w:val="20"/>
        </w:rPr>
      </w:pPr>
      <w:r w:rsidRPr="005E004B">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55B3C36" w14:textId="77777777" w:rsidR="00B55BEF" w:rsidRPr="005E004B" w:rsidRDefault="00770488" w:rsidP="00B55BEF">
      <w:pPr>
        <w:pStyle w:val="Telobesedila2"/>
        <w:spacing w:before="60"/>
        <w:ind w:left="540"/>
        <w:rPr>
          <w:rFonts w:cs="Arial"/>
          <w:b w:val="0"/>
          <w:sz w:val="20"/>
        </w:rPr>
      </w:pPr>
      <w:r w:rsidRPr="005E004B">
        <w:rPr>
          <w:rFonts w:cs="Arial"/>
          <w:b w:val="0"/>
          <w:sz w:val="20"/>
        </w:rPr>
        <w:t>Izbrani ponudnik mora v roku 8 dni od prejema naročnikovega poziva posredovati izjavo s podatki o</w:t>
      </w:r>
      <w:r w:rsidR="00B55BEF" w:rsidRPr="005E004B">
        <w:rPr>
          <w:rFonts w:cs="Arial"/>
          <w:b w:val="0"/>
          <w:sz w:val="20"/>
        </w:rPr>
        <w:t>:</w:t>
      </w:r>
    </w:p>
    <w:p w14:paraId="4821D9DB" w14:textId="77777777" w:rsidR="00B55BEF" w:rsidRPr="005E004B" w:rsidRDefault="00B55BEF" w:rsidP="007835BB">
      <w:pPr>
        <w:pStyle w:val="Telobesedila2"/>
        <w:numPr>
          <w:ilvl w:val="0"/>
          <w:numId w:val="16"/>
        </w:numPr>
        <w:spacing w:before="60"/>
        <w:rPr>
          <w:rFonts w:cs="Arial"/>
          <w:b w:val="0"/>
          <w:sz w:val="20"/>
        </w:rPr>
      </w:pPr>
      <w:r w:rsidRPr="005E004B">
        <w:rPr>
          <w:rFonts w:cs="Arial"/>
          <w:b w:val="0"/>
          <w:sz w:val="20"/>
        </w:rPr>
        <w:t>svojih ustanoviteljih, družbenikih, vključno s tihimi družbeniki, delničarjih, komanditistih ali drugih lastnikih in podatke o lastniških deležih navedenih oseb,</w:t>
      </w:r>
    </w:p>
    <w:p w14:paraId="55AF724F" w14:textId="77777777" w:rsidR="00B55BEF" w:rsidRPr="005E004B" w:rsidRDefault="00B55BEF" w:rsidP="007835BB">
      <w:pPr>
        <w:pStyle w:val="Telobesedila2"/>
        <w:numPr>
          <w:ilvl w:val="0"/>
          <w:numId w:val="16"/>
        </w:numPr>
        <w:spacing w:before="60"/>
        <w:rPr>
          <w:rFonts w:cs="Arial"/>
          <w:b w:val="0"/>
          <w:sz w:val="20"/>
        </w:rPr>
      </w:pPr>
      <w:r w:rsidRPr="005E004B">
        <w:rPr>
          <w:rFonts w:cs="Arial"/>
          <w:b w:val="0"/>
          <w:sz w:val="20"/>
        </w:rPr>
        <w:t>gospodarskih subjektih, za katere se glede na določbe zakona, ki ureja gospodarske družbe šteje, da so z njim povezane družbe.</w:t>
      </w:r>
    </w:p>
    <w:p w14:paraId="46C1330A" w14:textId="77777777" w:rsidR="00B55BEF" w:rsidRPr="005E004B" w:rsidRDefault="004553DC" w:rsidP="00B55BEF">
      <w:pPr>
        <w:pStyle w:val="Telobesedila2"/>
        <w:spacing w:before="60"/>
        <w:ind w:left="540"/>
        <w:rPr>
          <w:rFonts w:cs="Arial"/>
          <w:b w:val="0"/>
          <w:sz w:val="20"/>
        </w:rPr>
      </w:pPr>
      <w:r w:rsidRPr="005E004B">
        <w:rPr>
          <w:rFonts w:cs="Arial"/>
          <w:b w:val="0"/>
          <w:sz w:val="20"/>
        </w:rPr>
        <w:t>T</w:t>
      </w:r>
      <w:r w:rsidR="00B55BEF" w:rsidRPr="005E004B">
        <w:rPr>
          <w:rFonts w:cs="Arial"/>
          <w:b w:val="0"/>
          <w:sz w:val="20"/>
        </w:rPr>
        <w:t>o izjavo oziroma podatke je naročnik na zahtevo dolžan predložiti Komisiji za preprečevanje korupcije. Če se izkaže, da je ponudnik predložil lažno izjavo oziroma dal neresnične podatke o navedenih dejstvih, ima to za posledico ničnost pogodbe.</w:t>
      </w:r>
    </w:p>
    <w:p w14:paraId="7CCFE783" w14:textId="77777777" w:rsidR="006E39E2" w:rsidRPr="005E004B" w:rsidRDefault="006E39E2" w:rsidP="00B55BEF">
      <w:pPr>
        <w:pStyle w:val="Telobesedila2"/>
        <w:spacing w:before="60"/>
        <w:ind w:left="540"/>
        <w:rPr>
          <w:rFonts w:cs="Arial"/>
          <w:b w:val="0"/>
          <w:sz w:val="20"/>
        </w:rPr>
      </w:pPr>
    </w:p>
    <w:p w14:paraId="4EF18779" w14:textId="77777777" w:rsidR="007E3453" w:rsidRPr="005E004B" w:rsidRDefault="007E3453" w:rsidP="008F6664">
      <w:pPr>
        <w:rPr>
          <w:sz w:val="20"/>
        </w:rPr>
      </w:pPr>
    </w:p>
    <w:p w14:paraId="22E7029A" w14:textId="77777777" w:rsidR="006E39E2" w:rsidRPr="005E004B" w:rsidRDefault="006E39E2" w:rsidP="00B55BEF">
      <w:pPr>
        <w:pStyle w:val="Telobesedila2"/>
        <w:spacing w:before="60"/>
        <w:ind w:left="540"/>
        <w:rPr>
          <w:rFonts w:cs="Arial"/>
          <w:b w:val="0"/>
          <w:sz w:val="18"/>
        </w:rPr>
      </w:pPr>
    </w:p>
    <w:p w14:paraId="135B9907" w14:textId="77777777" w:rsidR="00B55BEF" w:rsidRPr="005E004B" w:rsidRDefault="00B55BEF" w:rsidP="00B55BEF">
      <w:pPr>
        <w:pStyle w:val="Naslov1"/>
        <w:keepNext w:val="0"/>
        <w:numPr>
          <w:ilvl w:val="0"/>
          <w:numId w:val="0"/>
        </w:numPr>
        <w:tabs>
          <w:tab w:val="left" w:pos="540"/>
        </w:tabs>
        <w:spacing w:after="120"/>
        <w:jc w:val="both"/>
        <w:rPr>
          <w:rFonts w:cs="Arial"/>
          <w:sz w:val="20"/>
          <w:lang w:val="sl-SI"/>
        </w:rPr>
      </w:pPr>
      <w:r w:rsidRPr="005E004B">
        <w:rPr>
          <w:rFonts w:cs="Arial"/>
          <w:b w:val="0"/>
          <w:sz w:val="18"/>
          <w:lang w:val="sl-SI"/>
        </w:rPr>
        <w:br w:type="page"/>
      </w:r>
      <w:r w:rsidRPr="005E004B">
        <w:rPr>
          <w:rFonts w:cs="Arial"/>
          <w:sz w:val="20"/>
          <w:lang w:val="sl-SI"/>
        </w:rPr>
        <w:lastRenderedPageBreak/>
        <w:t>3</w:t>
      </w:r>
      <w:r w:rsidRPr="005E004B">
        <w:rPr>
          <w:rFonts w:cs="Arial"/>
          <w:sz w:val="20"/>
          <w:lang w:val="sl-SI"/>
        </w:rPr>
        <w:tab/>
        <w:t>POGOJI IN MERILA ZA IZBOR PONUDB</w:t>
      </w:r>
    </w:p>
    <w:p w14:paraId="3C0A552B" w14:textId="44EC02C8" w:rsidR="00B55BEF" w:rsidRPr="005E004B" w:rsidRDefault="00B55BEF" w:rsidP="00726BE8">
      <w:pPr>
        <w:pStyle w:val="Telobesedila2"/>
        <w:keepNext/>
        <w:spacing w:before="60"/>
        <w:ind w:left="567" w:hanging="567"/>
        <w:rPr>
          <w:rFonts w:cs="Arial"/>
          <w:sz w:val="20"/>
        </w:rPr>
      </w:pPr>
      <w:r w:rsidRPr="005E004B">
        <w:rPr>
          <w:rFonts w:cs="Arial"/>
          <w:sz w:val="20"/>
        </w:rPr>
        <w:t>3.1</w:t>
      </w:r>
      <w:r w:rsidRPr="005E004B">
        <w:rPr>
          <w:rFonts w:cs="Arial"/>
          <w:sz w:val="20"/>
        </w:rPr>
        <w:tab/>
      </w:r>
      <w:r w:rsidR="00BC3413" w:rsidRPr="005E004B">
        <w:rPr>
          <w:rFonts w:cs="Arial"/>
          <w:sz w:val="20"/>
        </w:rPr>
        <w:t>Razlogi za izključitev</w:t>
      </w:r>
    </w:p>
    <w:p w14:paraId="2D3380BC" w14:textId="77777777" w:rsidR="00537764" w:rsidRPr="005E004B" w:rsidRDefault="00537764" w:rsidP="00726BE8">
      <w:pPr>
        <w:pStyle w:val="Telobesedila2"/>
        <w:keepNext/>
        <w:spacing w:before="60"/>
        <w:ind w:left="567" w:hanging="567"/>
        <w:rPr>
          <w:rFonts w:cs="Arial"/>
          <w:sz w:val="20"/>
        </w:rPr>
      </w:pPr>
    </w:p>
    <w:p w14:paraId="7372323A" w14:textId="77777777" w:rsidR="00C20682" w:rsidRPr="005E004B" w:rsidRDefault="00C20682" w:rsidP="00C20682">
      <w:pPr>
        <w:pStyle w:val="Telobesedila2"/>
        <w:tabs>
          <w:tab w:val="left" w:pos="1276"/>
          <w:tab w:val="left" w:pos="9288"/>
        </w:tabs>
        <w:spacing w:before="60"/>
        <w:ind w:left="1276" w:hanging="709"/>
        <w:rPr>
          <w:rFonts w:cs="Arial"/>
          <w:b w:val="0"/>
          <w:sz w:val="20"/>
        </w:rPr>
      </w:pPr>
      <w:r w:rsidRPr="005E004B">
        <w:rPr>
          <w:rFonts w:cs="Arial"/>
          <w:b w:val="0"/>
          <w:sz w:val="20"/>
        </w:rPr>
        <w:t>3.1.1</w:t>
      </w:r>
      <w:r w:rsidRPr="005E004B">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5E004B">
        <w:rPr>
          <w:rFonts w:cs="Arial"/>
          <w:b w:val="0"/>
          <w:sz w:val="20"/>
        </w:rPr>
        <w:t>je</w:t>
      </w:r>
      <w:r w:rsidRPr="005E004B">
        <w:rPr>
          <w:rFonts w:cs="Arial"/>
          <w:b w:val="0"/>
          <w:sz w:val="20"/>
        </w:rPr>
        <w:t xml:space="preserve"> bil pravnomočno obsojen zaradi kaznivih dejanj iz 1. odstavka 75. člena Zakona o javnem naročanju (ZJN-3).</w:t>
      </w:r>
    </w:p>
    <w:p w14:paraId="7EFDD294" w14:textId="77777777" w:rsidR="002171B2" w:rsidRPr="005E004B" w:rsidRDefault="002171B2" w:rsidP="002171B2">
      <w:pPr>
        <w:pStyle w:val="Telobesedila2"/>
        <w:tabs>
          <w:tab w:val="left" w:pos="1276"/>
          <w:tab w:val="left" w:pos="9288"/>
        </w:tabs>
        <w:spacing w:before="60"/>
        <w:ind w:left="1276" w:hanging="709"/>
        <w:rPr>
          <w:rFonts w:cs="Arial"/>
          <w:b w:val="0"/>
          <w:sz w:val="20"/>
        </w:rPr>
      </w:pPr>
      <w:r w:rsidRPr="005E004B">
        <w:rPr>
          <w:rFonts w:cs="Arial"/>
          <w:b w:val="0"/>
          <w:sz w:val="20"/>
        </w:rPr>
        <w:t>3.1.2</w:t>
      </w:r>
      <w:r w:rsidRPr="005E004B">
        <w:rPr>
          <w:rFonts w:cs="Arial"/>
          <w:b w:val="0"/>
          <w:sz w:val="20"/>
        </w:rPr>
        <w:tab/>
        <w:t xml:space="preserve">Gospodarskemu subjektu je v zadnjih treh letih pred potekom roka za oddajo ponudb </w:t>
      </w:r>
      <w:r w:rsidR="00E70036" w:rsidRPr="005E004B">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77777777" w:rsidR="00C20682" w:rsidRPr="005E004B" w:rsidRDefault="00C20682" w:rsidP="00C20682">
      <w:pPr>
        <w:pStyle w:val="Telobesedila2"/>
        <w:tabs>
          <w:tab w:val="left" w:pos="1276"/>
          <w:tab w:val="left" w:pos="9288"/>
        </w:tabs>
        <w:spacing w:before="60"/>
        <w:ind w:left="1276" w:hanging="709"/>
        <w:rPr>
          <w:rFonts w:cs="Arial"/>
          <w:b w:val="0"/>
          <w:sz w:val="20"/>
        </w:rPr>
      </w:pPr>
      <w:r w:rsidRPr="005E004B">
        <w:rPr>
          <w:rFonts w:cs="Arial"/>
          <w:b w:val="0"/>
          <w:sz w:val="20"/>
        </w:rPr>
        <w:t>3.1.</w:t>
      </w:r>
      <w:r w:rsidR="002171B2" w:rsidRPr="005E004B">
        <w:rPr>
          <w:rFonts w:cs="Arial"/>
          <w:b w:val="0"/>
          <w:sz w:val="20"/>
        </w:rPr>
        <w:t>3</w:t>
      </w:r>
      <w:r w:rsidRPr="005E004B">
        <w:rPr>
          <w:rFonts w:cs="Arial"/>
          <w:b w:val="0"/>
          <w:sz w:val="20"/>
        </w:rPr>
        <w:tab/>
        <w:t>Gospodarski subjekt</w:t>
      </w:r>
      <w:r w:rsidR="00BC3413" w:rsidRPr="005E004B">
        <w:rPr>
          <w:rFonts w:cs="Arial"/>
          <w:b w:val="0"/>
          <w:sz w:val="20"/>
        </w:rPr>
        <w:t xml:space="preserve"> ne</w:t>
      </w:r>
      <w:r w:rsidRPr="005E004B">
        <w:rPr>
          <w:rFonts w:cs="Arial"/>
          <w:b w:val="0"/>
          <w:sz w:val="20"/>
        </w:rPr>
        <w:t xml:space="preserve"> izpolnjuje obvezn</w:t>
      </w:r>
      <w:r w:rsidR="00BC3413" w:rsidRPr="005E004B">
        <w:rPr>
          <w:rFonts w:cs="Arial"/>
          <w:b w:val="0"/>
          <w:sz w:val="20"/>
        </w:rPr>
        <w:t>ih</w:t>
      </w:r>
      <w:r w:rsidRPr="005E004B">
        <w:rPr>
          <w:rFonts w:cs="Arial"/>
          <w:b w:val="0"/>
          <w:sz w:val="20"/>
        </w:rPr>
        <w:t xml:space="preserve"> dajat</w:t>
      </w:r>
      <w:r w:rsidR="00BC3413" w:rsidRPr="005E004B">
        <w:rPr>
          <w:rFonts w:cs="Arial"/>
          <w:b w:val="0"/>
          <w:sz w:val="20"/>
        </w:rPr>
        <w:t>e</w:t>
      </w:r>
      <w:r w:rsidRPr="005E004B">
        <w:rPr>
          <w:rFonts w:cs="Arial"/>
          <w:b w:val="0"/>
          <w:sz w:val="20"/>
        </w:rPr>
        <w:t>v in drug</w:t>
      </w:r>
      <w:r w:rsidR="00BC3413" w:rsidRPr="005E004B">
        <w:rPr>
          <w:rFonts w:cs="Arial"/>
          <w:b w:val="0"/>
          <w:sz w:val="20"/>
        </w:rPr>
        <w:t>ih</w:t>
      </w:r>
      <w:r w:rsidRPr="005E004B">
        <w:rPr>
          <w:rFonts w:cs="Arial"/>
          <w:b w:val="0"/>
          <w:sz w:val="20"/>
        </w:rPr>
        <w:t xml:space="preserve"> denarn</w:t>
      </w:r>
      <w:r w:rsidR="00BC3413" w:rsidRPr="005E004B">
        <w:rPr>
          <w:rFonts w:cs="Arial"/>
          <w:b w:val="0"/>
          <w:sz w:val="20"/>
        </w:rPr>
        <w:t>ih</w:t>
      </w:r>
      <w:r w:rsidRPr="005E004B">
        <w:rPr>
          <w:rFonts w:cs="Arial"/>
          <w:b w:val="0"/>
          <w:sz w:val="20"/>
        </w:rPr>
        <w:t xml:space="preserve"> nedavčn</w:t>
      </w:r>
      <w:r w:rsidR="00BC3413" w:rsidRPr="005E004B">
        <w:rPr>
          <w:rFonts w:cs="Arial"/>
          <w:b w:val="0"/>
          <w:sz w:val="20"/>
        </w:rPr>
        <w:t>ih</w:t>
      </w:r>
      <w:r w:rsidRPr="005E004B">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77777777" w:rsidR="002171B2" w:rsidRPr="005E004B" w:rsidRDefault="002171B2" w:rsidP="002171B2">
      <w:pPr>
        <w:pStyle w:val="Telobesedila2"/>
        <w:tabs>
          <w:tab w:val="left" w:pos="1276"/>
          <w:tab w:val="left" w:pos="9288"/>
        </w:tabs>
        <w:spacing w:before="60"/>
        <w:ind w:left="1276" w:hanging="709"/>
        <w:rPr>
          <w:rFonts w:cs="Arial"/>
          <w:b w:val="0"/>
          <w:sz w:val="20"/>
        </w:rPr>
      </w:pPr>
      <w:r w:rsidRPr="005E004B">
        <w:rPr>
          <w:rFonts w:cs="Arial"/>
          <w:b w:val="0"/>
          <w:sz w:val="20"/>
        </w:rPr>
        <w:t>3.1.4</w:t>
      </w:r>
      <w:r w:rsidRPr="005E004B">
        <w:rPr>
          <w:rFonts w:cs="Arial"/>
          <w:b w:val="0"/>
          <w:sz w:val="20"/>
        </w:rPr>
        <w:tab/>
        <w:t xml:space="preserve">Nad gospodarskim subjektom </w:t>
      </w:r>
      <w:r w:rsidR="009E52E0" w:rsidRPr="005E004B">
        <w:rPr>
          <w:rFonts w:cs="Arial"/>
          <w:b w:val="0"/>
          <w:sz w:val="20"/>
        </w:rPr>
        <w:t xml:space="preserve">se </w:t>
      </w:r>
      <w:r w:rsidRPr="005E004B">
        <w:rPr>
          <w:rFonts w:cs="Arial"/>
          <w:b w:val="0"/>
          <w:sz w:val="20"/>
        </w:rPr>
        <w:t>je zače</w:t>
      </w:r>
      <w:r w:rsidR="009E52E0" w:rsidRPr="005E004B">
        <w:rPr>
          <w:rFonts w:cs="Arial"/>
          <w:b w:val="0"/>
          <w:sz w:val="20"/>
        </w:rPr>
        <w:t>l</w:t>
      </w:r>
      <w:r w:rsidRPr="005E004B">
        <w:rPr>
          <w:rFonts w:cs="Arial"/>
          <w:b w:val="0"/>
          <w:sz w:val="20"/>
        </w:rPr>
        <w:t xml:space="preserve"> postopek zaradi insolventnosti ali prisilnega prenehanja po zakonu, ki ureja postopek zaradi insolventnosti in prisilnega prenehanja, </w:t>
      </w:r>
      <w:r w:rsidR="009E52E0" w:rsidRPr="005E004B">
        <w:rPr>
          <w:rFonts w:cs="Arial"/>
          <w:b w:val="0"/>
          <w:sz w:val="20"/>
        </w:rPr>
        <w:t>ali</w:t>
      </w:r>
      <w:r w:rsidRPr="005E004B">
        <w:rPr>
          <w:rFonts w:cs="Arial"/>
          <w:b w:val="0"/>
          <w:sz w:val="20"/>
        </w:rPr>
        <w:t xml:space="preserve"> postopek likvidacije po zakonu, ki ureja gospodarske družbe, </w:t>
      </w:r>
      <w:r w:rsidR="009E52E0" w:rsidRPr="005E004B">
        <w:rPr>
          <w:rFonts w:cs="Arial"/>
          <w:b w:val="0"/>
          <w:sz w:val="20"/>
        </w:rPr>
        <w:t>če</w:t>
      </w:r>
      <w:r w:rsidRPr="005E004B">
        <w:rPr>
          <w:rFonts w:cs="Arial"/>
          <w:b w:val="0"/>
          <w:sz w:val="20"/>
        </w:rPr>
        <w:t xml:space="preserve"> njegov</w:t>
      </w:r>
      <w:r w:rsidR="009E52E0" w:rsidRPr="005E004B">
        <w:rPr>
          <w:rFonts w:cs="Arial"/>
          <w:b w:val="0"/>
          <w:sz w:val="20"/>
        </w:rPr>
        <w:t>a</w:t>
      </w:r>
      <w:r w:rsidRPr="005E004B">
        <w:rPr>
          <w:rFonts w:cs="Arial"/>
          <w:b w:val="0"/>
          <w:sz w:val="20"/>
        </w:rPr>
        <w:t xml:space="preserve"> sredst</w:t>
      </w:r>
      <w:r w:rsidR="009E52E0" w:rsidRPr="005E004B">
        <w:rPr>
          <w:rFonts w:cs="Arial"/>
          <w:b w:val="0"/>
          <w:sz w:val="20"/>
        </w:rPr>
        <w:t>va</w:t>
      </w:r>
      <w:r w:rsidRPr="005E004B">
        <w:rPr>
          <w:rFonts w:cs="Arial"/>
          <w:b w:val="0"/>
          <w:sz w:val="20"/>
        </w:rPr>
        <w:t xml:space="preserve"> ali poslovanj</w:t>
      </w:r>
      <w:r w:rsidR="009E52E0" w:rsidRPr="005E004B">
        <w:rPr>
          <w:rFonts w:cs="Arial"/>
          <w:b w:val="0"/>
          <w:sz w:val="20"/>
        </w:rPr>
        <w:t>e</w:t>
      </w:r>
      <w:r w:rsidRPr="005E004B">
        <w:rPr>
          <w:rFonts w:cs="Arial"/>
          <w:b w:val="0"/>
          <w:sz w:val="20"/>
        </w:rPr>
        <w:t xml:space="preserve"> upravlja upravitelj ali sodišče, </w:t>
      </w:r>
      <w:r w:rsidR="009E52E0" w:rsidRPr="005E004B">
        <w:rPr>
          <w:rFonts w:cs="Arial"/>
          <w:b w:val="0"/>
          <w:sz w:val="20"/>
        </w:rPr>
        <w:t>ali če</w:t>
      </w:r>
      <w:r w:rsidRPr="005E004B">
        <w:rPr>
          <w:rFonts w:cs="Arial"/>
          <w:b w:val="0"/>
          <w:sz w:val="20"/>
        </w:rPr>
        <w:t xml:space="preserve"> </w:t>
      </w:r>
      <w:r w:rsidR="009E52E0" w:rsidRPr="005E004B">
        <w:rPr>
          <w:rFonts w:cs="Arial"/>
          <w:b w:val="0"/>
          <w:sz w:val="20"/>
        </w:rPr>
        <w:t xml:space="preserve">so </w:t>
      </w:r>
      <w:r w:rsidRPr="005E004B">
        <w:rPr>
          <w:rFonts w:cs="Arial"/>
          <w:b w:val="0"/>
          <w:sz w:val="20"/>
        </w:rPr>
        <w:t xml:space="preserve">njegove poslovne dejavnosti začasno ustavljene, </w:t>
      </w:r>
      <w:r w:rsidR="009E52E0" w:rsidRPr="005E004B">
        <w:rPr>
          <w:rFonts w:cs="Arial"/>
          <w:b w:val="0"/>
          <w:sz w:val="20"/>
        </w:rPr>
        <w:t>ali</w:t>
      </w:r>
      <w:r w:rsidRPr="005E004B">
        <w:rPr>
          <w:rFonts w:cs="Arial"/>
          <w:b w:val="0"/>
          <w:sz w:val="20"/>
        </w:rPr>
        <w:t xml:space="preserve"> če </w:t>
      </w:r>
      <w:r w:rsidR="009E52E0" w:rsidRPr="005E004B">
        <w:rPr>
          <w:rFonts w:cs="Arial"/>
          <w:b w:val="0"/>
          <w:sz w:val="20"/>
        </w:rPr>
        <w:t>se je</w:t>
      </w:r>
      <w:r w:rsidRPr="005E004B">
        <w:rPr>
          <w:rFonts w:cs="Arial"/>
          <w:b w:val="0"/>
          <w:sz w:val="20"/>
        </w:rPr>
        <w:t xml:space="preserve"> v skladu s predpisi druge države nad njim zače</w:t>
      </w:r>
      <w:r w:rsidR="009E52E0" w:rsidRPr="005E004B">
        <w:rPr>
          <w:rFonts w:cs="Arial"/>
          <w:b w:val="0"/>
          <w:sz w:val="20"/>
        </w:rPr>
        <w:t>l</w:t>
      </w:r>
      <w:r w:rsidRPr="005E004B">
        <w:rPr>
          <w:rFonts w:cs="Arial"/>
          <w:b w:val="0"/>
          <w:sz w:val="20"/>
        </w:rPr>
        <w:t xml:space="preserve"> postopek ali pa </w:t>
      </w:r>
      <w:r w:rsidR="009E52E0" w:rsidRPr="005E004B">
        <w:rPr>
          <w:rFonts w:cs="Arial"/>
          <w:b w:val="0"/>
          <w:sz w:val="20"/>
        </w:rPr>
        <w:t>je</w:t>
      </w:r>
      <w:r w:rsidRPr="005E004B">
        <w:rPr>
          <w:rFonts w:cs="Arial"/>
          <w:b w:val="0"/>
          <w:sz w:val="20"/>
        </w:rPr>
        <w:t xml:space="preserve"> nastal položaj z enakimi pravnimi posledicami.</w:t>
      </w:r>
    </w:p>
    <w:p w14:paraId="16D82636" w14:textId="77777777" w:rsidR="00414EAF" w:rsidRPr="005E004B" w:rsidRDefault="00CB37E3" w:rsidP="005C4CF4">
      <w:pPr>
        <w:pStyle w:val="Telobesedila2"/>
        <w:tabs>
          <w:tab w:val="left" w:pos="1276"/>
        </w:tabs>
        <w:spacing w:before="60"/>
        <w:ind w:left="1276" w:hanging="709"/>
        <w:rPr>
          <w:rFonts w:cs="Arial"/>
          <w:b w:val="0"/>
          <w:sz w:val="20"/>
        </w:rPr>
      </w:pPr>
      <w:r w:rsidRPr="005E004B">
        <w:rPr>
          <w:rFonts w:cs="Arial"/>
          <w:b w:val="0"/>
          <w:sz w:val="20"/>
        </w:rPr>
        <w:t>3.1.</w:t>
      </w:r>
      <w:r w:rsidR="002171B2" w:rsidRPr="005E004B">
        <w:rPr>
          <w:rFonts w:cs="Arial"/>
          <w:b w:val="0"/>
          <w:sz w:val="20"/>
        </w:rPr>
        <w:t>5</w:t>
      </w:r>
      <w:r w:rsidRPr="005E004B">
        <w:rPr>
          <w:rFonts w:cs="Arial"/>
          <w:b w:val="0"/>
          <w:sz w:val="20"/>
        </w:rPr>
        <w:tab/>
      </w:r>
      <w:r w:rsidR="000171EB" w:rsidRPr="005E004B">
        <w:rPr>
          <w:rFonts w:cs="Arial"/>
          <w:b w:val="0"/>
          <w:sz w:val="20"/>
        </w:rPr>
        <w:t>Gospodarski subjekt je na dan, ko poteče rok za oddajo ponudb, izločen iz postopkov oddaje javnih naročil zaradi uvrstitve v evidenco gospodarskih subjektov z negativnimi referencami.</w:t>
      </w:r>
      <w:r w:rsidR="00A16754" w:rsidRPr="005E004B">
        <w:rPr>
          <w:rFonts w:cs="Arial"/>
          <w:b w:val="0"/>
          <w:sz w:val="20"/>
        </w:rPr>
        <w:t xml:space="preserve"> </w:t>
      </w:r>
    </w:p>
    <w:p w14:paraId="7D3EA048" w14:textId="77777777" w:rsidR="002171B2" w:rsidRPr="005E004B" w:rsidRDefault="002171B2" w:rsidP="002171B2">
      <w:pPr>
        <w:pStyle w:val="Telobesedila2"/>
        <w:tabs>
          <w:tab w:val="left" w:pos="1276"/>
          <w:tab w:val="left" w:pos="9288"/>
        </w:tabs>
        <w:spacing w:before="60"/>
        <w:ind w:left="1276" w:hanging="709"/>
        <w:rPr>
          <w:rFonts w:cs="Arial"/>
          <w:b w:val="0"/>
          <w:sz w:val="20"/>
        </w:rPr>
      </w:pPr>
    </w:p>
    <w:p w14:paraId="6697F2F9" w14:textId="284CD3C6" w:rsidR="00C20682" w:rsidRPr="005E004B" w:rsidRDefault="00202217" w:rsidP="00016674">
      <w:pPr>
        <w:pStyle w:val="Telobesedila2"/>
        <w:tabs>
          <w:tab w:val="left" w:pos="1276"/>
        </w:tabs>
        <w:spacing w:before="120"/>
        <w:ind w:left="2268" w:hanging="992"/>
        <w:rPr>
          <w:rFonts w:cs="Arial"/>
          <w:b w:val="0"/>
          <w:i/>
          <w:sz w:val="20"/>
        </w:rPr>
      </w:pPr>
      <w:r w:rsidRPr="005E004B">
        <w:rPr>
          <w:rFonts w:cs="Arial"/>
          <w:b w:val="0"/>
          <w:sz w:val="20"/>
        </w:rPr>
        <w:t>D</w:t>
      </w:r>
      <w:r w:rsidR="00C20682" w:rsidRPr="005E004B">
        <w:rPr>
          <w:rFonts w:cs="Arial"/>
          <w:b w:val="0"/>
          <w:sz w:val="20"/>
        </w:rPr>
        <w:t>okazilo:</w:t>
      </w:r>
      <w:r w:rsidR="00C20682" w:rsidRPr="005E004B">
        <w:rPr>
          <w:rFonts w:cs="Arial"/>
          <w:b w:val="0"/>
          <w:sz w:val="20"/>
        </w:rPr>
        <w:tab/>
      </w:r>
      <w:r w:rsidR="008150AC" w:rsidRPr="005E004B">
        <w:rPr>
          <w:rFonts w:cs="Arial"/>
          <w:sz w:val="20"/>
        </w:rPr>
        <w:t>ESPD</w:t>
      </w:r>
      <w:r w:rsidR="008150AC" w:rsidRPr="005E004B">
        <w:rPr>
          <w:rFonts w:cs="Arial"/>
          <w:b w:val="0"/>
          <w:sz w:val="20"/>
        </w:rPr>
        <w:t xml:space="preserve"> za vsak gospodarski subjekt, ki nastopa v ponudbi</w:t>
      </w:r>
      <w:r w:rsidR="00E852D2" w:rsidRPr="005E004B">
        <w:rPr>
          <w:rFonts w:cs="Arial"/>
          <w:b w:val="0"/>
          <w:sz w:val="20"/>
        </w:rPr>
        <w:t xml:space="preserve"> in pooblastila za pridobitev podatkov iz kazenske evidence v skladu s 4.6 točko teh Navodil za pripravo ponudbe</w:t>
      </w:r>
      <w:r w:rsidR="00F342E8" w:rsidRPr="005E004B">
        <w:rPr>
          <w:rFonts w:cs="Arial"/>
          <w:b w:val="0"/>
          <w:sz w:val="20"/>
        </w:rPr>
        <w:t xml:space="preserve">. </w:t>
      </w:r>
    </w:p>
    <w:p w14:paraId="6E512E5E" w14:textId="77777777" w:rsidR="008150AC" w:rsidRPr="005E004B" w:rsidRDefault="00C20682" w:rsidP="00016674">
      <w:pPr>
        <w:pStyle w:val="Telobesedila2"/>
        <w:tabs>
          <w:tab w:val="left" w:pos="1276"/>
        </w:tabs>
        <w:spacing w:before="120"/>
        <w:ind w:left="2268" w:hanging="992"/>
        <w:rPr>
          <w:rFonts w:cs="Arial"/>
          <w:b w:val="0"/>
          <w:i/>
          <w:sz w:val="20"/>
        </w:rPr>
      </w:pPr>
      <w:r w:rsidRPr="005E004B">
        <w:rPr>
          <w:rFonts w:cs="Arial"/>
          <w:b w:val="0"/>
          <w:i/>
          <w:sz w:val="20"/>
        </w:rPr>
        <w:t>opomb</w:t>
      </w:r>
      <w:r w:rsidR="001356F7" w:rsidRPr="005E004B">
        <w:rPr>
          <w:rFonts w:cs="Arial"/>
          <w:b w:val="0"/>
          <w:i/>
          <w:sz w:val="20"/>
        </w:rPr>
        <w:t>e</w:t>
      </w:r>
      <w:r w:rsidRPr="005E004B">
        <w:rPr>
          <w:rFonts w:cs="Arial"/>
          <w:b w:val="0"/>
          <w:i/>
          <w:sz w:val="20"/>
        </w:rPr>
        <w:t>:</w:t>
      </w:r>
      <w:r w:rsidRPr="005E004B">
        <w:rPr>
          <w:rFonts w:cs="Arial"/>
          <w:b w:val="0"/>
          <w:i/>
          <w:sz w:val="20"/>
        </w:rPr>
        <w:tab/>
      </w:r>
      <w:r w:rsidR="008150AC" w:rsidRPr="005E004B">
        <w:rPr>
          <w:rFonts w:cs="Arial"/>
          <w:b w:val="0"/>
          <w:i/>
          <w:sz w:val="20"/>
        </w:rPr>
        <w:t>Razlogi za izključitev veljajo</w:t>
      </w:r>
      <w:r w:rsidR="00726BE8" w:rsidRPr="005E004B">
        <w:rPr>
          <w:rFonts w:cs="Arial"/>
          <w:b w:val="0"/>
          <w:i/>
          <w:sz w:val="20"/>
        </w:rPr>
        <w:t xml:space="preserve"> za vsak</w:t>
      </w:r>
      <w:r w:rsidR="008150AC" w:rsidRPr="005E004B">
        <w:rPr>
          <w:rFonts w:cs="Arial"/>
          <w:b w:val="0"/>
          <w:i/>
          <w:sz w:val="20"/>
        </w:rPr>
        <w:t xml:space="preserve"> gospodarsk</w:t>
      </w:r>
      <w:r w:rsidR="00726BE8" w:rsidRPr="005E004B">
        <w:rPr>
          <w:rFonts w:cs="Arial"/>
          <w:b w:val="0"/>
          <w:i/>
          <w:sz w:val="20"/>
        </w:rPr>
        <w:t>i</w:t>
      </w:r>
      <w:r w:rsidR="008150AC" w:rsidRPr="005E004B">
        <w:rPr>
          <w:rFonts w:cs="Arial"/>
          <w:b w:val="0"/>
          <w:i/>
          <w:sz w:val="20"/>
        </w:rPr>
        <w:t xml:space="preserve"> subjekt (ponudnik, partner, podizvajalec), ki nastopa v ponudbi oziroma sodel</w:t>
      </w:r>
      <w:r w:rsidR="00726BE8" w:rsidRPr="005E004B">
        <w:rPr>
          <w:rFonts w:cs="Arial"/>
          <w:b w:val="0"/>
          <w:i/>
          <w:sz w:val="20"/>
        </w:rPr>
        <w:t>uje</w:t>
      </w:r>
      <w:r w:rsidR="008150AC" w:rsidRPr="005E004B">
        <w:rPr>
          <w:rFonts w:cs="Arial"/>
          <w:b w:val="0"/>
          <w:i/>
          <w:sz w:val="20"/>
        </w:rPr>
        <w:t xml:space="preserve"> pri izvedbi naročila. </w:t>
      </w:r>
    </w:p>
    <w:p w14:paraId="08E73664" w14:textId="6EF72A21" w:rsidR="00844181" w:rsidRPr="005E004B" w:rsidRDefault="00844181" w:rsidP="007C4492">
      <w:pPr>
        <w:tabs>
          <w:tab w:val="left" w:pos="-709"/>
        </w:tabs>
        <w:spacing w:before="60"/>
        <w:ind w:left="2268"/>
        <w:jc w:val="both"/>
        <w:rPr>
          <w:rFonts w:cs="Arial"/>
          <w:i/>
          <w:sz w:val="20"/>
        </w:rPr>
      </w:pPr>
      <w:r w:rsidRPr="005E004B">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14:paraId="291E58D2" w14:textId="2D93267D" w:rsidR="00844181" w:rsidRPr="005E004B" w:rsidRDefault="00844181" w:rsidP="00656616">
      <w:pPr>
        <w:tabs>
          <w:tab w:val="left" w:pos="-709"/>
        </w:tabs>
        <w:spacing w:before="60"/>
        <w:ind w:left="2268"/>
        <w:jc w:val="both"/>
        <w:rPr>
          <w:rFonts w:cs="Arial"/>
          <w:i/>
          <w:sz w:val="20"/>
        </w:rPr>
      </w:pPr>
      <w:r w:rsidRPr="005E004B">
        <w:rPr>
          <w:rFonts w:cs="Arial"/>
          <w:i/>
          <w:sz w:val="20"/>
        </w:rPr>
        <w:t>Zaželeno je, da ponudniki že v ponudbi predložijo potrdila o nekaznovanosti za pravne in fizične osebe, ki niso starejša od 3 mesecev šteto od dneva objave javnega naročila.</w:t>
      </w:r>
    </w:p>
    <w:p w14:paraId="257FF419" w14:textId="77777777" w:rsidR="00844181" w:rsidRPr="005E004B" w:rsidRDefault="00844181" w:rsidP="00844181">
      <w:pPr>
        <w:tabs>
          <w:tab w:val="left" w:pos="-709"/>
        </w:tabs>
        <w:spacing w:before="60"/>
        <w:ind w:left="2268"/>
        <w:jc w:val="both"/>
        <w:rPr>
          <w:rFonts w:cs="Arial"/>
          <w:i/>
          <w:sz w:val="20"/>
        </w:rPr>
      </w:pPr>
    </w:p>
    <w:p w14:paraId="57E58AA5" w14:textId="7D3D9DDC" w:rsidR="002171B2" w:rsidRPr="005E004B" w:rsidRDefault="00B66E3C" w:rsidP="001F4F37">
      <w:pPr>
        <w:pStyle w:val="Telobesedila2"/>
        <w:keepNext/>
        <w:spacing w:before="60"/>
        <w:ind w:left="567" w:hanging="567"/>
        <w:rPr>
          <w:rFonts w:cs="Arial"/>
          <w:sz w:val="20"/>
        </w:rPr>
      </w:pPr>
      <w:r w:rsidRPr="005E004B">
        <w:rPr>
          <w:rFonts w:cs="Arial"/>
          <w:sz w:val="20"/>
        </w:rPr>
        <w:t>3.2</w:t>
      </w:r>
      <w:r w:rsidRPr="005E004B">
        <w:rPr>
          <w:rFonts w:cs="Arial"/>
          <w:sz w:val="20"/>
        </w:rPr>
        <w:tab/>
        <w:t>Pogoji za sodelovanje</w:t>
      </w:r>
    </w:p>
    <w:p w14:paraId="3FDE0ED6" w14:textId="77777777" w:rsidR="00537764" w:rsidRPr="005E004B" w:rsidRDefault="00537764" w:rsidP="001F4F37">
      <w:pPr>
        <w:pStyle w:val="Telobesedila2"/>
        <w:keepNext/>
        <w:spacing w:before="60"/>
        <w:ind w:left="567" w:hanging="567"/>
        <w:rPr>
          <w:rFonts w:cs="Arial"/>
          <w:sz w:val="20"/>
        </w:rPr>
      </w:pPr>
    </w:p>
    <w:p w14:paraId="1C04C764" w14:textId="77777777" w:rsidR="002F77C3" w:rsidRPr="005E004B" w:rsidRDefault="00B43AC3" w:rsidP="002171B2">
      <w:pPr>
        <w:pStyle w:val="Telobesedila2"/>
        <w:tabs>
          <w:tab w:val="left" w:pos="1276"/>
        </w:tabs>
        <w:spacing w:before="60"/>
        <w:ind w:left="1276" w:hanging="710"/>
        <w:rPr>
          <w:rFonts w:cs="Arial"/>
          <w:sz w:val="20"/>
        </w:rPr>
      </w:pPr>
      <w:r w:rsidRPr="005E004B">
        <w:rPr>
          <w:rFonts w:cs="Arial"/>
          <w:sz w:val="20"/>
        </w:rPr>
        <w:t>3.2.</w:t>
      </w:r>
      <w:r w:rsidR="00593B61" w:rsidRPr="005E004B">
        <w:rPr>
          <w:rFonts w:cs="Arial"/>
          <w:sz w:val="20"/>
        </w:rPr>
        <w:t>1</w:t>
      </w:r>
      <w:r w:rsidRPr="005E004B">
        <w:rPr>
          <w:rFonts w:cs="Arial"/>
          <w:sz w:val="20"/>
        </w:rPr>
        <w:tab/>
      </w:r>
      <w:r w:rsidR="00EC0C7A" w:rsidRPr="005E004B">
        <w:rPr>
          <w:rFonts w:cs="Arial"/>
          <w:sz w:val="20"/>
        </w:rPr>
        <w:t>Ustreznost</w:t>
      </w:r>
      <w:r w:rsidR="002F77C3" w:rsidRPr="005E004B">
        <w:rPr>
          <w:rFonts w:cs="Arial"/>
          <w:sz w:val="20"/>
        </w:rPr>
        <w:t xml:space="preserve"> za opravljanje </w:t>
      </w:r>
      <w:r w:rsidR="00EC0C7A" w:rsidRPr="005E004B">
        <w:rPr>
          <w:rFonts w:cs="Arial"/>
          <w:sz w:val="20"/>
        </w:rPr>
        <w:t xml:space="preserve">poklicne </w:t>
      </w:r>
      <w:r w:rsidR="002F77C3" w:rsidRPr="005E004B">
        <w:rPr>
          <w:rFonts w:cs="Arial"/>
          <w:sz w:val="20"/>
        </w:rPr>
        <w:t>dejavnosti</w:t>
      </w:r>
    </w:p>
    <w:p w14:paraId="7E620CEF" w14:textId="52BCE093" w:rsidR="002171B2" w:rsidRPr="005E004B" w:rsidRDefault="002171B2" w:rsidP="002171B2">
      <w:pPr>
        <w:pStyle w:val="Telobesedila2"/>
        <w:tabs>
          <w:tab w:val="left" w:pos="1276"/>
        </w:tabs>
        <w:spacing w:before="60"/>
        <w:ind w:left="1276" w:hanging="710"/>
        <w:rPr>
          <w:rFonts w:cs="Arial"/>
          <w:b w:val="0"/>
          <w:sz w:val="20"/>
        </w:rPr>
      </w:pPr>
      <w:r w:rsidRPr="005E004B">
        <w:rPr>
          <w:rFonts w:cs="Arial"/>
          <w:b w:val="0"/>
          <w:sz w:val="20"/>
        </w:rPr>
        <w:tab/>
        <w:t>Gospodarski subjekt je registriran za opravljanje dejavnosti, ki je predmet naročila in jo prevzema v ponudbi.</w:t>
      </w:r>
    </w:p>
    <w:p w14:paraId="47C5DCD8" w14:textId="702E2FAB" w:rsidR="00A07AD2" w:rsidRPr="005E004B" w:rsidRDefault="00202217" w:rsidP="00537764">
      <w:pPr>
        <w:pStyle w:val="Telobesedila2"/>
        <w:spacing w:before="60"/>
        <w:ind w:left="2268" w:hanging="992"/>
        <w:rPr>
          <w:rFonts w:cs="Arial"/>
          <w:b w:val="0"/>
          <w:sz w:val="20"/>
        </w:rPr>
      </w:pPr>
      <w:r w:rsidRPr="005E004B">
        <w:rPr>
          <w:rFonts w:cs="Arial"/>
          <w:b w:val="0"/>
          <w:sz w:val="20"/>
        </w:rPr>
        <w:t>D</w:t>
      </w:r>
      <w:r w:rsidR="0091108E" w:rsidRPr="005E004B">
        <w:rPr>
          <w:rFonts w:cs="Arial"/>
          <w:b w:val="0"/>
          <w:sz w:val="20"/>
        </w:rPr>
        <w:t>okazilo:</w:t>
      </w:r>
      <w:r w:rsidR="00BD0CC1" w:rsidRPr="005E004B">
        <w:rPr>
          <w:rFonts w:cs="Arial"/>
          <w:b w:val="0"/>
          <w:sz w:val="20"/>
        </w:rPr>
        <w:t xml:space="preserve"> </w:t>
      </w:r>
      <w:r w:rsidR="00A54118" w:rsidRPr="005E004B">
        <w:rPr>
          <w:rFonts w:cs="Arial"/>
          <w:b w:val="0"/>
          <w:sz w:val="20"/>
        </w:rPr>
        <w:tab/>
      </w:r>
      <w:r w:rsidR="0091108E" w:rsidRPr="005E004B">
        <w:rPr>
          <w:rFonts w:cs="Arial"/>
          <w:sz w:val="20"/>
        </w:rPr>
        <w:t>ESPD</w:t>
      </w:r>
      <w:r w:rsidR="0091108E" w:rsidRPr="005E004B">
        <w:rPr>
          <w:rFonts w:cs="Arial"/>
          <w:b w:val="0"/>
          <w:sz w:val="20"/>
        </w:rPr>
        <w:t xml:space="preserve"> za vsak gospodarski subjekt, ki nastopa v ponudbi</w:t>
      </w:r>
    </w:p>
    <w:p w14:paraId="1B0B03AC" w14:textId="77777777" w:rsidR="00844181" w:rsidRPr="005E004B" w:rsidRDefault="00844181" w:rsidP="00656616">
      <w:pPr>
        <w:tabs>
          <w:tab w:val="left" w:pos="1276"/>
        </w:tabs>
        <w:spacing w:before="60"/>
        <w:ind w:left="1276" w:hanging="710"/>
        <w:jc w:val="both"/>
        <w:rPr>
          <w:sz w:val="20"/>
        </w:rPr>
      </w:pPr>
    </w:p>
    <w:p w14:paraId="69019853" w14:textId="38D2023F" w:rsidR="00537764" w:rsidRPr="005E004B" w:rsidRDefault="00B43AC3" w:rsidP="00537764">
      <w:pPr>
        <w:pStyle w:val="Telobesedila2"/>
        <w:tabs>
          <w:tab w:val="left" w:pos="1276"/>
        </w:tabs>
        <w:spacing w:before="60"/>
        <w:ind w:left="1276" w:hanging="709"/>
        <w:rPr>
          <w:rFonts w:cs="Arial"/>
          <w:sz w:val="20"/>
        </w:rPr>
      </w:pPr>
      <w:r w:rsidRPr="005E004B">
        <w:rPr>
          <w:rFonts w:cs="Arial"/>
          <w:sz w:val="20"/>
        </w:rPr>
        <w:t>3.2.2</w:t>
      </w:r>
      <w:r w:rsidRPr="005E004B">
        <w:rPr>
          <w:rFonts w:cs="Arial"/>
          <w:sz w:val="20"/>
        </w:rPr>
        <w:tab/>
      </w:r>
      <w:r w:rsidR="002F77C3" w:rsidRPr="005E004B">
        <w:rPr>
          <w:rFonts w:cs="Arial"/>
          <w:sz w:val="20"/>
        </w:rPr>
        <w:t>Ekonomsko finančni položa</w:t>
      </w:r>
      <w:r w:rsidR="00537764" w:rsidRPr="005E004B">
        <w:rPr>
          <w:rFonts w:cs="Arial"/>
          <w:sz w:val="20"/>
        </w:rPr>
        <w:t>j</w:t>
      </w:r>
    </w:p>
    <w:p w14:paraId="0F068A2E" w14:textId="53030833" w:rsidR="00B55BEF" w:rsidRPr="005E004B" w:rsidRDefault="0091108E" w:rsidP="00656616">
      <w:pPr>
        <w:tabs>
          <w:tab w:val="left" w:pos="1276"/>
        </w:tabs>
        <w:spacing w:before="60"/>
        <w:ind w:left="1276" w:hanging="709"/>
        <w:jc w:val="both"/>
        <w:rPr>
          <w:sz w:val="20"/>
        </w:rPr>
      </w:pPr>
      <w:r w:rsidRPr="005E004B">
        <w:rPr>
          <w:sz w:val="20"/>
        </w:rPr>
        <w:lastRenderedPageBreak/>
        <w:t>3.2.2</w:t>
      </w:r>
      <w:r w:rsidR="00B43AC3" w:rsidRPr="005E004B">
        <w:rPr>
          <w:sz w:val="20"/>
        </w:rPr>
        <w:t>.1</w:t>
      </w:r>
      <w:r w:rsidR="00B55BEF" w:rsidRPr="005E004B">
        <w:rPr>
          <w:b/>
          <w:sz w:val="20"/>
        </w:rPr>
        <w:tab/>
      </w:r>
      <w:r w:rsidR="00844181" w:rsidRPr="005E004B">
        <w:rPr>
          <w:sz w:val="20"/>
        </w:rPr>
        <w:t>Ponudnik</w:t>
      </w:r>
      <w:r w:rsidR="00327CB0" w:rsidRPr="005E004B">
        <w:rPr>
          <w:rFonts w:cs="Arial"/>
          <w:sz w:val="20"/>
        </w:rPr>
        <w:t xml:space="preserve"> (</w:t>
      </w:r>
      <w:r w:rsidR="000D4261" w:rsidRPr="005E004B">
        <w:rPr>
          <w:rFonts w:cs="Arial"/>
          <w:i/>
          <w:sz w:val="20"/>
        </w:rPr>
        <w:t>v skupni ponudbi en ali več partnerjev skupaj</w:t>
      </w:r>
      <w:r w:rsidR="00327CB0" w:rsidRPr="005E004B">
        <w:rPr>
          <w:rFonts w:cs="Arial"/>
          <w:sz w:val="20"/>
        </w:rPr>
        <w:t>)</w:t>
      </w:r>
      <w:r w:rsidR="00844181" w:rsidRPr="005E004B">
        <w:rPr>
          <w:sz w:val="20"/>
        </w:rPr>
        <w:t xml:space="preserve"> je imel v zadnjih treh poslovnih letih (če </w:t>
      </w:r>
      <w:r w:rsidR="00844181" w:rsidRPr="005E004B">
        <w:rPr>
          <w:i/>
          <w:sz w:val="20"/>
        </w:rPr>
        <w:t>posluje manj kot 3 leta, v obdobju, odkar posluje)</w:t>
      </w:r>
      <w:r w:rsidR="00844181" w:rsidRPr="005E004B">
        <w:rPr>
          <w:sz w:val="20"/>
        </w:rPr>
        <w:t xml:space="preserve"> povprečni čisti letni prihodek vsaj v višini </w:t>
      </w:r>
      <w:r w:rsidR="00103AFF" w:rsidRPr="005E004B">
        <w:rPr>
          <w:rFonts w:cs="Arial"/>
          <w:sz w:val="20"/>
        </w:rPr>
        <w:t>2</w:t>
      </w:r>
      <w:r w:rsidR="00844181" w:rsidRPr="005E004B">
        <w:rPr>
          <w:sz w:val="20"/>
        </w:rPr>
        <w:t>.</w:t>
      </w:r>
      <w:r w:rsidR="00103AFF" w:rsidRPr="005E004B">
        <w:rPr>
          <w:sz w:val="20"/>
        </w:rPr>
        <w:t>0</w:t>
      </w:r>
      <w:r w:rsidR="00844181" w:rsidRPr="005E004B">
        <w:rPr>
          <w:sz w:val="20"/>
        </w:rPr>
        <w:t>00.000,00 EUR</w:t>
      </w:r>
      <w:r w:rsidR="00844181" w:rsidRPr="005E004B">
        <w:rPr>
          <w:rFonts w:cs="Arial"/>
          <w:sz w:val="20"/>
        </w:rPr>
        <w:t xml:space="preserve"> brez DDV (pri skupni ponudbi se čisti letni prihodek med partnerji sešteva).</w:t>
      </w:r>
    </w:p>
    <w:p w14:paraId="08EFAD14" w14:textId="42798BFA" w:rsidR="00216DE9" w:rsidRPr="005E004B" w:rsidRDefault="00202217" w:rsidP="00216DE9">
      <w:pPr>
        <w:pStyle w:val="Telobesedila2"/>
        <w:tabs>
          <w:tab w:val="left" w:pos="1276"/>
        </w:tabs>
        <w:spacing w:before="120"/>
        <w:ind w:left="2268" w:hanging="992"/>
        <w:rPr>
          <w:rFonts w:cs="Arial"/>
          <w:b w:val="0"/>
          <w:sz w:val="20"/>
        </w:rPr>
      </w:pPr>
      <w:r w:rsidRPr="005E004B">
        <w:rPr>
          <w:rFonts w:cs="Arial"/>
          <w:b w:val="0"/>
          <w:sz w:val="20"/>
        </w:rPr>
        <w:t>D</w:t>
      </w:r>
      <w:r w:rsidR="00216DE9" w:rsidRPr="005E004B">
        <w:rPr>
          <w:rFonts w:cs="Arial"/>
          <w:b w:val="0"/>
          <w:sz w:val="20"/>
        </w:rPr>
        <w:t xml:space="preserve">okazilo: </w:t>
      </w:r>
      <w:r w:rsidR="00A54118" w:rsidRPr="005E004B">
        <w:rPr>
          <w:rFonts w:cs="Arial"/>
          <w:b w:val="0"/>
          <w:sz w:val="20"/>
        </w:rPr>
        <w:tab/>
      </w:r>
      <w:r w:rsidR="00216DE9" w:rsidRPr="005E004B">
        <w:rPr>
          <w:rFonts w:cs="Arial"/>
          <w:sz w:val="20"/>
        </w:rPr>
        <w:t>ESPD</w:t>
      </w:r>
      <w:r w:rsidR="00216DE9" w:rsidRPr="005E004B">
        <w:rPr>
          <w:rFonts w:cs="Arial"/>
          <w:b w:val="0"/>
          <w:sz w:val="20"/>
        </w:rPr>
        <w:t xml:space="preserve"> za ponudnika</w:t>
      </w:r>
      <w:r w:rsidR="003C77FA" w:rsidRPr="005E004B">
        <w:rPr>
          <w:rFonts w:cs="Arial"/>
          <w:b w:val="0"/>
          <w:sz w:val="20"/>
        </w:rPr>
        <w:t xml:space="preserve"> (pri skupni ponudbi za vsakega partnerja)</w:t>
      </w:r>
    </w:p>
    <w:p w14:paraId="5F85CBEB" w14:textId="1C5C4619" w:rsidR="00537764" w:rsidRPr="005E004B" w:rsidRDefault="00216DE9" w:rsidP="00537764">
      <w:pPr>
        <w:pStyle w:val="Telobesedila2"/>
        <w:tabs>
          <w:tab w:val="left" w:pos="1276"/>
        </w:tabs>
        <w:spacing w:before="120"/>
        <w:ind w:left="2268" w:hanging="992"/>
        <w:rPr>
          <w:rFonts w:cs="Arial"/>
          <w:b w:val="0"/>
          <w:i/>
          <w:sz w:val="20"/>
        </w:rPr>
      </w:pPr>
      <w:r w:rsidRPr="005E004B">
        <w:rPr>
          <w:rFonts w:cs="Arial"/>
          <w:b w:val="0"/>
          <w:i/>
          <w:sz w:val="20"/>
        </w:rPr>
        <w:t>opomba:</w:t>
      </w:r>
      <w:r w:rsidRPr="005E004B">
        <w:rPr>
          <w:rFonts w:cs="Arial"/>
          <w:b w:val="0"/>
          <w:sz w:val="20"/>
        </w:rPr>
        <w:tab/>
      </w:r>
      <w:r w:rsidRPr="005E004B">
        <w:rPr>
          <w:rFonts w:cs="Arial"/>
          <w:b w:val="0"/>
          <w:i/>
          <w:sz w:val="20"/>
        </w:rPr>
        <w:t>Kot zadnja tri poslovna leta štejejo tista, za katera so izdelani in dostopni računovodski i</w:t>
      </w:r>
      <w:r w:rsidR="00291651" w:rsidRPr="005E004B">
        <w:rPr>
          <w:rFonts w:cs="Arial"/>
          <w:b w:val="0"/>
          <w:i/>
          <w:sz w:val="20"/>
        </w:rPr>
        <w:t>zkazi v uradnih evidencah (AJPES</w:t>
      </w:r>
      <w:r w:rsidRPr="005E004B">
        <w:rPr>
          <w:rFonts w:cs="Arial"/>
          <w:b w:val="0"/>
          <w:i/>
          <w:sz w:val="20"/>
        </w:rPr>
        <w:t xml:space="preserve"> ...).</w:t>
      </w:r>
      <w:r w:rsidR="00CD649B" w:rsidRPr="005E004B">
        <w:rPr>
          <w:rFonts w:cs="Arial"/>
          <w:b w:val="0"/>
          <w:i/>
          <w:sz w:val="20"/>
        </w:rPr>
        <w:t xml:space="preserve"> Naročnik si pridržuje pravico, da navedbe preveri ter zahteva dokazila iz katerih je razvidno izpolnjevanje tega pogoja.</w:t>
      </w:r>
    </w:p>
    <w:p w14:paraId="4E30C9B2" w14:textId="0BC7C174" w:rsidR="00B55BEF" w:rsidRPr="005E004B" w:rsidRDefault="00B55BEF" w:rsidP="00B55BEF">
      <w:pPr>
        <w:pStyle w:val="Telobesedila2"/>
        <w:tabs>
          <w:tab w:val="left" w:pos="1276"/>
        </w:tabs>
        <w:spacing w:before="60"/>
        <w:ind w:left="1276" w:hanging="709"/>
        <w:rPr>
          <w:rFonts w:cs="Arial"/>
          <w:b w:val="0"/>
          <w:sz w:val="20"/>
        </w:rPr>
      </w:pPr>
      <w:r w:rsidRPr="005E004B">
        <w:rPr>
          <w:rFonts w:cs="Arial"/>
          <w:b w:val="0"/>
          <w:sz w:val="20"/>
        </w:rPr>
        <w:t>3.</w:t>
      </w:r>
      <w:r w:rsidR="00B43AC3" w:rsidRPr="005E004B">
        <w:rPr>
          <w:rFonts w:cs="Arial"/>
          <w:b w:val="0"/>
          <w:sz w:val="20"/>
        </w:rPr>
        <w:t>2</w:t>
      </w:r>
      <w:r w:rsidRPr="005E004B">
        <w:rPr>
          <w:rFonts w:cs="Arial"/>
          <w:b w:val="0"/>
          <w:sz w:val="20"/>
        </w:rPr>
        <w:t>.</w:t>
      </w:r>
      <w:r w:rsidR="00B43AC3" w:rsidRPr="005E004B">
        <w:rPr>
          <w:rFonts w:cs="Arial"/>
          <w:b w:val="0"/>
          <w:sz w:val="20"/>
        </w:rPr>
        <w:t>2.2</w:t>
      </w:r>
      <w:r w:rsidRPr="005E004B">
        <w:rPr>
          <w:rFonts w:cs="Arial"/>
          <w:b w:val="0"/>
          <w:sz w:val="20"/>
        </w:rPr>
        <w:tab/>
      </w:r>
      <w:r w:rsidR="00EA4D89" w:rsidRPr="005E004B">
        <w:t xml:space="preserve"> </w:t>
      </w:r>
      <w:r w:rsidR="00EA4D89" w:rsidRPr="005E004B">
        <w:rPr>
          <w:rFonts w:cs="Arial"/>
          <w:b w:val="0"/>
          <w:sz w:val="20"/>
        </w:rPr>
        <w:t>Vsak gospodarski subjekt</w:t>
      </w:r>
      <w:r w:rsidR="00A276FC" w:rsidRPr="005E004B">
        <w:rPr>
          <w:rFonts w:cs="Arial"/>
          <w:b w:val="0"/>
          <w:sz w:val="20"/>
        </w:rPr>
        <w:t>, ki nastopa v ponudbi,</w:t>
      </w:r>
      <w:r w:rsidR="00D63482" w:rsidRPr="005E004B">
        <w:rPr>
          <w:rFonts w:cs="Arial"/>
          <w:b w:val="0"/>
          <w:sz w:val="20"/>
        </w:rPr>
        <w:t xml:space="preserve"> </w:t>
      </w:r>
      <w:r w:rsidR="0046683F" w:rsidRPr="005E004B">
        <w:rPr>
          <w:rFonts w:cs="Arial"/>
          <w:b w:val="0"/>
          <w:sz w:val="20"/>
        </w:rPr>
        <w:t>n</w:t>
      </w:r>
      <w:r w:rsidRPr="005E004B">
        <w:rPr>
          <w:rFonts w:cs="Arial"/>
          <w:b w:val="0"/>
          <w:sz w:val="20"/>
        </w:rPr>
        <w:t>a dan oddaje ponudbe nima blokiranega nobenega transakcijskega računa</w:t>
      </w:r>
      <w:r w:rsidR="000C6D52" w:rsidRPr="005E004B">
        <w:rPr>
          <w:rFonts w:cs="Arial"/>
          <w:b w:val="0"/>
          <w:sz w:val="20"/>
        </w:rPr>
        <w:t>.</w:t>
      </w:r>
    </w:p>
    <w:p w14:paraId="40B68B34" w14:textId="68DECB3F" w:rsidR="0091108E" w:rsidRPr="005E004B" w:rsidRDefault="00202217" w:rsidP="00A54118">
      <w:pPr>
        <w:pStyle w:val="Telobesedila2"/>
        <w:tabs>
          <w:tab w:val="left" w:pos="1276"/>
        </w:tabs>
        <w:spacing w:before="120"/>
        <w:ind w:left="2268" w:hanging="992"/>
        <w:rPr>
          <w:rFonts w:cs="Arial"/>
          <w:b w:val="0"/>
          <w:sz w:val="20"/>
        </w:rPr>
      </w:pPr>
      <w:r w:rsidRPr="005E004B">
        <w:rPr>
          <w:rFonts w:cs="Arial"/>
          <w:b w:val="0"/>
          <w:sz w:val="20"/>
        </w:rPr>
        <w:t>D</w:t>
      </w:r>
      <w:r w:rsidR="0091108E" w:rsidRPr="005E004B">
        <w:rPr>
          <w:rFonts w:cs="Arial"/>
          <w:b w:val="0"/>
          <w:sz w:val="20"/>
        </w:rPr>
        <w:t>okazilo:</w:t>
      </w:r>
      <w:r w:rsidR="00BD0CC1" w:rsidRPr="005E004B">
        <w:rPr>
          <w:rFonts w:cs="Arial"/>
          <w:b w:val="0"/>
          <w:sz w:val="20"/>
        </w:rPr>
        <w:t xml:space="preserve"> </w:t>
      </w:r>
      <w:r w:rsidR="00A54118" w:rsidRPr="005E004B">
        <w:rPr>
          <w:rFonts w:cs="Arial"/>
          <w:b w:val="0"/>
          <w:sz w:val="20"/>
        </w:rPr>
        <w:tab/>
      </w:r>
      <w:r w:rsidR="00A137CA" w:rsidRPr="005E004B">
        <w:rPr>
          <w:rFonts w:cs="Arial"/>
          <w:sz w:val="20"/>
        </w:rPr>
        <w:t>ESPD</w:t>
      </w:r>
      <w:r w:rsidR="00A137CA" w:rsidRPr="005E004B">
        <w:rPr>
          <w:rFonts w:cs="Arial"/>
          <w:b w:val="0"/>
          <w:sz w:val="20"/>
        </w:rPr>
        <w:t xml:space="preserve"> </w:t>
      </w:r>
      <w:r w:rsidR="00107880" w:rsidRPr="005E004B">
        <w:rPr>
          <w:rFonts w:cs="Arial"/>
          <w:b w:val="0"/>
          <w:sz w:val="20"/>
        </w:rPr>
        <w:t>izpolnjen</w:t>
      </w:r>
      <w:r w:rsidR="00A137CA" w:rsidRPr="005E004B">
        <w:rPr>
          <w:rFonts w:cs="Arial"/>
          <w:b w:val="0"/>
          <w:sz w:val="20"/>
        </w:rPr>
        <w:t xml:space="preserve"> v točki B »Druge ekonomske in finančne zahteve« z izjavo</w:t>
      </w:r>
    </w:p>
    <w:p w14:paraId="3607260E" w14:textId="50F623AB" w:rsidR="00CD649B" w:rsidRPr="005E004B" w:rsidRDefault="00CD649B" w:rsidP="00CD649B">
      <w:pPr>
        <w:pStyle w:val="Telobesedila2"/>
        <w:tabs>
          <w:tab w:val="left" w:pos="1276"/>
        </w:tabs>
        <w:spacing w:before="120"/>
        <w:ind w:left="2268" w:hanging="992"/>
        <w:rPr>
          <w:rFonts w:cs="Arial"/>
          <w:b w:val="0"/>
          <w:i/>
          <w:sz w:val="20"/>
        </w:rPr>
      </w:pPr>
      <w:r w:rsidRPr="005E004B">
        <w:rPr>
          <w:rFonts w:cs="Arial"/>
          <w:b w:val="0"/>
          <w:i/>
          <w:sz w:val="20"/>
        </w:rPr>
        <w:t>opomba:</w:t>
      </w:r>
      <w:r w:rsidRPr="005E004B">
        <w:rPr>
          <w:rFonts w:cs="Arial"/>
          <w:b w:val="0"/>
          <w:sz w:val="20"/>
        </w:rPr>
        <w:tab/>
      </w:r>
      <w:r w:rsidRPr="005E004B">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05DD70C4" w14:textId="77777777" w:rsidR="00537764" w:rsidRPr="005E004B" w:rsidRDefault="00537764" w:rsidP="00CD649B">
      <w:pPr>
        <w:pStyle w:val="Telobesedila2"/>
        <w:tabs>
          <w:tab w:val="left" w:pos="1276"/>
        </w:tabs>
        <w:spacing w:before="120"/>
        <w:ind w:left="2268" w:hanging="992"/>
        <w:rPr>
          <w:rFonts w:cs="Arial"/>
          <w:b w:val="0"/>
          <w:sz w:val="20"/>
        </w:rPr>
      </w:pPr>
    </w:p>
    <w:p w14:paraId="4B4BAA99" w14:textId="77777777" w:rsidR="00BF2C55" w:rsidRPr="005E004B" w:rsidRDefault="00B55BEF" w:rsidP="00526DD4">
      <w:pPr>
        <w:pStyle w:val="Telobesedila2"/>
        <w:keepNext/>
        <w:tabs>
          <w:tab w:val="left" w:pos="1276"/>
        </w:tabs>
        <w:spacing w:before="120"/>
        <w:ind w:left="1276" w:hanging="709"/>
        <w:rPr>
          <w:rFonts w:cs="Arial"/>
          <w:sz w:val="20"/>
        </w:rPr>
      </w:pPr>
      <w:r w:rsidRPr="005E004B">
        <w:rPr>
          <w:rFonts w:cs="Arial"/>
          <w:sz w:val="20"/>
        </w:rPr>
        <w:t>3.</w:t>
      </w:r>
      <w:r w:rsidR="00B43AC3" w:rsidRPr="005E004B">
        <w:rPr>
          <w:rFonts w:cs="Arial"/>
          <w:sz w:val="20"/>
        </w:rPr>
        <w:t>2</w:t>
      </w:r>
      <w:r w:rsidRPr="005E004B">
        <w:rPr>
          <w:rFonts w:cs="Arial"/>
          <w:sz w:val="20"/>
        </w:rPr>
        <w:t>.3</w:t>
      </w:r>
      <w:r w:rsidRPr="005E004B">
        <w:rPr>
          <w:rFonts w:cs="Arial"/>
          <w:sz w:val="20"/>
        </w:rPr>
        <w:tab/>
      </w:r>
      <w:r w:rsidR="00D77DF0" w:rsidRPr="005E004B">
        <w:rPr>
          <w:rFonts w:cs="Arial"/>
          <w:sz w:val="20"/>
        </w:rPr>
        <w:t>Tehnična in s</w:t>
      </w:r>
      <w:r w:rsidRPr="005E004B">
        <w:rPr>
          <w:rFonts w:cs="Arial"/>
          <w:sz w:val="20"/>
        </w:rPr>
        <w:t>trokovna sposobnost</w:t>
      </w:r>
    </w:p>
    <w:p w14:paraId="05A7A96B" w14:textId="1333B325" w:rsidR="00C07E6D" w:rsidRPr="005E004B" w:rsidRDefault="00BF2C55" w:rsidP="00537764">
      <w:pPr>
        <w:tabs>
          <w:tab w:val="left" w:pos="1276"/>
        </w:tabs>
        <w:spacing w:before="60" w:after="240"/>
        <w:ind w:left="1276" w:hanging="709"/>
        <w:jc w:val="both"/>
        <w:rPr>
          <w:rFonts w:cs="Arial"/>
          <w:sz w:val="20"/>
        </w:rPr>
      </w:pPr>
      <w:r w:rsidRPr="005E004B">
        <w:rPr>
          <w:rFonts w:cs="Arial"/>
          <w:sz w:val="20"/>
        </w:rPr>
        <w:t xml:space="preserve">3.2.3.1 Ponudnik (vodilni partner ali katerikoli partner) je v zadnjih </w:t>
      </w:r>
      <w:r w:rsidR="000D250D" w:rsidRPr="005E004B">
        <w:rPr>
          <w:rFonts w:cs="Arial"/>
          <w:sz w:val="20"/>
        </w:rPr>
        <w:t>1</w:t>
      </w:r>
      <w:r w:rsidR="008B380C" w:rsidRPr="005E004B">
        <w:rPr>
          <w:rFonts w:cs="Arial"/>
          <w:sz w:val="20"/>
        </w:rPr>
        <w:t>0</w:t>
      </w:r>
      <w:r w:rsidR="000D250D" w:rsidRPr="005E004B">
        <w:rPr>
          <w:rFonts w:cs="Arial"/>
          <w:sz w:val="20"/>
        </w:rPr>
        <w:t xml:space="preserve"> let</w:t>
      </w:r>
      <w:r w:rsidRPr="005E004B">
        <w:rPr>
          <w:rFonts w:cs="Arial"/>
          <w:sz w:val="20"/>
        </w:rPr>
        <w:t>ih pred objavo predmetnega naročila neposredno sam izdelal</w:t>
      </w:r>
      <w:r w:rsidR="00537764" w:rsidRPr="005E004B">
        <w:rPr>
          <w:rFonts w:cs="Arial"/>
          <w:sz w:val="20"/>
        </w:rPr>
        <w:t xml:space="preserve"> vsaj </w:t>
      </w:r>
      <w:r w:rsidRPr="005E004B">
        <w:rPr>
          <w:rFonts w:cs="Arial"/>
          <w:sz w:val="20"/>
        </w:rPr>
        <w:t xml:space="preserve">en (1) referenčni projekt na nivoju  PZI </w:t>
      </w:r>
      <w:r w:rsidR="00103AFF" w:rsidRPr="005E004B">
        <w:rPr>
          <w:rFonts w:cs="Arial"/>
          <w:sz w:val="20"/>
        </w:rPr>
        <w:t>in/</w:t>
      </w:r>
      <w:r w:rsidRPr="005E004B">
        <w:rPr>
          <w:rFonts w:cs="Arial"/>
          <w:sz w:val="20"/>
        </w:rPr>
        <w:t xml:space="preserve">ali IZN, s področja projektiranja železniške infrastrukture, ki je vključeval novogradnjo ali nadgradnjo ali rekonstrukcijo </w:t>
      </w:r>
      <w:r w:rsidR="003D1887" w:rsidRPr="005E004B">
        <w:rPr>
          <w:rFonts w:cs="Arial"/>
          <w:sz w:val="20"/>
        </w:rPr>
        <w:t>tirov in tirnih naprav na železniški postaji</w:t>
      </w:r>
      <w:r w:rsidR="00103AFF" w:rsidRPr="005E004B">
        <w:rPr>
          <w:rFonts w:cs="Arial"/>
          <w:sz w:val="20"/>
        </w:rPr>
        <w:t xml:space="preserve"> z najmanj enim (1) peronom</w:t>
      </w:r>
      <w:r w:rsidRPr="005E004B">
        <w:rPr>
          <w:rFonts w:cs="Arial"/>
          <w:sz w:val="20"/>
        </w:rPr>
        <w:t xml:space="preserve">. </w:t>
      </w:r>
      <w:r w:rsidR="00103AFF" w:rsidRPr="005E004B">
        <w:rPr>
          <w:rFonts w:cs="Arial"/>
          <w:sz w:val="20"/>
        </w:rPr>
        <w:t xml:space="preserve">Investicijska </w:t>
      </w:r>
      <w:r w:rsidRPr="005E004B">
        <w:rPr>
          <w:rFonts w:cs="Arial"/>
          <w:sz w:val="20"/>
        </w:rPr>
        <w:t xml:space="preserve">vrednost </w:t>
      </w:r>
      <w:r w:rsidR="00A07AD2" w:rsidRPr="005E004B">
        <w:rPr>
          <w:rFonts w:cs="Arial"/>
          <w:sz w:val="20"/>
        </w:rPr>
        <w:t xml:space="preserve">novogradnje ali nadgradnje ali rekonstrukcije </w:t>
      </w:r>
      <w:r w:rsidR="003D1887" w:rsidRPr="005E004B">
        <w:rPr>
          <w:rFonts w:cs="Arial"/>
          <w:sz w:val="20"/>
        </w:rPr>
        <w:t xml:space="preserve">tirov in tirnih naprav na </w:t>
      </w:r>
      <w:r w:rsidR="00A07AD2" w:rsidRPr="005E004B">
        <w:rPr>
          <w:rFonts w:cs="Arial"/>
          <w:sz w:val="20"/>
        </w:rPr>
        <w:t>železnišk</w:t>
      </w:r>
      <w:r w:rsidR="003D1887" w:rsidRPr="005E004B">
        <w:rPr>
          <w:rFonts w:cs="Arial"/>
          <w:sz w:val="20"/>
        </w:rPr>
        <w:t>i</w:t>
      </w:r>
      <w:r w:rsidR="00A07AD2" w:rsidRPr="005E004B">
        <w:rPr>
          <w:rFonts w:cs="Arial"/>
          <w:sz w:val="20"/>
        </w:rPr>
        <w:t xml:space="preserve"> postaj</w:t>
      </w:r>
      <w:r w:rsidR="003D1887" w:rsidRPr="005E004B">
        <w:rPr>
          <w:rFonts w:cs="Arial"/>
          <w:sz w:val="20"/>
        </w:rPr>
        <w:t>i</w:t>
      </w:r>
      <w:r w:rsidR="00A07AD2" w:rsidRPr="005E004B" w:rsidDel="00A07AD2">
        <w:rPr>
          <w:rFonts w:cs="Arial"/>
          <w:sz w:val="20"/>
        </w:rPr>
        <w:t xml:space="preserve"> </w:t>
      </w:r>
      <w:r w:rsidRPr="005E004B">
        <w:rPr>
          <w:rFonts w:cs="Arial"/>
          <w:sz w:val="20"/>
        </w:rPr>
        <w:t xml:space="preserve">mora </w:t>
      </w:r>
      <w:r w:rsidR="00A07AD2" w:rsidRPr="005E004B">
        <w:rPr>
          <w:rFonts w:cs="Arial"/>
          <w:sz w:val="20"/>
        </w:rPr>
        <w:t>znašati</w:t>
      </w:r>
      <w:r w:rsidRPr="005E004B">
        <w:rPr>
          <w:rFonts w:cs="Arial"/>
          <w:sz w:val="20"/>
        </w:rPr>
        <w:t xml:space="preserve"> najmanj </w:t>
      </w:r>
      <w:r w:rsidR="00C07E6D" w:rsidRPr="005E004B">
        <w:rPr>
          <w:rFonts w:cs="Arial"/>
          <w:sz w:val="20"/>
        </w:rPr>
        <w:t>1</w:t>
      </w:r>
      <w:r w:rsidR="00103AFF" w:rsidRPr="005E004B">
        <w:rPr>
          <w:rFonts w:cs="Arial"/>
          <w:sz w:val="20"/>
        </w:rPr>
        <w:t>0</w:t>
      </w:r>
      <w:r w:rsidRPr="005E004B">
        <w:rPr>
          <w:rFonts w:cs="Arial"/>
          <w:sz w:val="20"/>
        </w:rPr>
        <w:t>.000.000,00 EUR brez DDV (opomba: Vrednost investicije se upošteva skladno s projektantskim predračunom).</w:t>
      </w:r>
      <w:r w:rsidR="00C07E6D" w:rsidRPr="005E004B">
        <w:rPr>
          <w:rFonts w:cs="Arial"/>
          <w:sz w:val="20"/>
        </w:rPr>
        <w:t xml:space="preserve"> </w:t>
      </w:r>
      <w:r w:rsidR="007F0C17" w:rsidRPr="007F0C17">
        <w:rPr>
          <w:rFonts w:cs="Arial"/>
          <w:sz w:val="20"/>
        </w:rPr>
        <w:t>Projektna dokumentacija je morala biti verificirana in za njo pridobljena pozitivna vmesna izjava o verifikaciji – VIV.</w:t>
      </w:r>
    </w:p>
    <w:p w14:paraId="112AF44D" w14:textId="7A2F5197" w:rsidR="001E5173" w:rsidRPr="005E004B" w:rsidRDefault="00202217" w:rsidP="00656616">
      <w:pPr>
        <w:tabs>
          <w:tab w:val="left" w:pos="1276"/>
        </w:tabs>
        <w:spacing w:before="60"/>
        <w:ind w:left="2268" w:hanging="992"/>
        <w:jc w:val="both"/>
        <w:rPr>
          <w:rFonts w:cs="Arial"/>
          <w:sz w:val="20"/>
        </w:rPr>
      </w:pPr>
      <w:r w:rsidRPr="005E004B">
        <w:rPr>
          <w:rFonts w:cs="Arial"/>
          <w:sz w:val="20"/>
        </w:rPr>
        <w:t>D</w:t>
      </w:r>
      <w:r w:rsidR="00BF2C55" w:rsidRPr="005E004B">
        <w:rPr>
          <w:rFonts w:cs="Arial"/>
          <w:sz w:val="20"/>
        </w:rPr>
        <w:t xml:space="preserve">okazilo: </w:t>
      </w:r>
      <w:r w:rsidR="00A54118" w:rsidRPr="005E004B">
        <w:rPr>
          <w:rFonts w:cs="Arial"/>
          <w:sz w:val="20"/>
        </w:rPr>
        <w:t xml:space="preserve"> </w:t>
      </w:r>
      <w:r w:rsidR="000C6D52" w:rsidRPr="005E004B">
        <w:rPr>
          <w:rFonts w:cs="Arial"/>
          <w:sz w:val="20"/>
        </w:rPr>
        <w:t xml:space="preserve">izpolnjen </w:t>
      </w:r>
      <w:r w:rsidR="00BF2C55" w:rsidRPr="005E004B">
        <w:rPr>
          <w:rFonts w:cs="Arial"/>
          <w:b/>
          <w:sz w:val="20"/>
        </w:rPr>
        <w:t>ESPD</w:t>
      </w:r>
      <w:r w:rsidR="00A54118" w:rsidRPr="005E004B">
        <w:rPr>
          <w:rFonts w:cs="Arial"/>
          <w:b/>
          <w:sz w:val="20"/>
        </w:rPr>
        <w:t xml:space="preserve"> </w:t>
      </w:r>
      <w:r w:rsidR="00F342E8" w:rsidRPr="005E004B">
        <w:rPr>
          <w:rFonts w:cs="Arial"/>
          <w:sz w:val="20"/>
        </w:rPr>
        <w:t>obrazec.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p>
    <w:p w14:paraId="45E2CBCE" w14:textId="7E9145A8" w:rsidR="00BF2C55" w:rsidRPr="005E004B" w:rsidRDefault="00BA1600" w:rsidP="00016674">
      <w:pPr>
        <w:pStyle w:val="Telobesedila2"/>
        <w:tabs>
          <w:tab w:val="left" w:pos="1276"/>
        </w:tabs>
        <w:spacing w:before="120"/>
        <w:ind w:left="2268" w:hanging="992"/>
        <w:rPr>
          <w:rFonts w:cs="Arial"/>
          <w:i/>
          <w:sz w:val="20"/>
        </w:rPr>
      </w:pPr>
      <w:r w:rsidRPr="005E004B">
        <w:rPr>
          <w:rFonts w:cs="Arial"/>
          <w:b w:val="0"/>
          <w:i/>
          <w:sz w:val="20"/>
        </w:rPr>
        <w:t>opombe:</w:t>
      </w:r>
      <w:r w:rsidR="00BF2C55" w:rsidRPr="005E004B">
        <w:rPr>
          <w:rFonts w:cs="Arial"/>
          <w:b w:val="0"/>
          <w:i/>
          <w:sz w:val="20"/>
        </w:rPr>
        <w:t xml:space="preserve"> </w:t>
      </w:r>
      <w:r w:rsidR="001E5173" w:rsidRPr="005E004B">
        <w:rPr>
          <w:rFonts w:cs="Arial"/>
          <w:b w:val="0"/>
          <w:i/>
          <w:sz w:val="20"/>
        </w:rPr>
        <w:t xml:space="preserve">  </w:t>
      </w:r>
      <w:r w:rsidR="00BF2C55" w:rsidRPr="005E004B">
        <w:rPr>
          <w:rFonts w:cs="Arial"/>
          <w:b w:val="0"/>
          <w:i/>
          <w:sz w:val="20"/>
        </w:rPr>
        <w:t>Naročnik bo upošteval le zaključene projekte, kar pomeni, da je za projekt uspešno zaključena revizija</w:t>
      </w:r>
      <w:r w:rsidR="00B268FE" w:rsidRPr="005E004B">
        <w:rPr>
          <w:rFonts w:cs="Arial"/>
          <w:b w:val="0"/>
          <w:i/>
          <w:sz w:val="20"/>
        </w:rPr>
        <w:t>/recenzija</w:t>
      </w:r>
      <w:r w:rsidR="00C65C41" w:rsidRPr="005E004B">
        <w:rPr>
          <w:rFonts w:cs="Arial"/>
          <w:b w:val="0"/>
          <w:i/>
          <w:sz w:val="20"/>
        </w:rPr>
        <w:t xml:space="preserve"> ali pridobljeno enakovredno potrdilo pooblaščenega organa</w:t>
      </w:r>
      <w:r w:rsidR="00BF2C55" w:rsidRPr="005E004B">
        <w:rPr>
          <w:rFonts w:cs="Arial"/>
          <w:b w:val="0"/>
          <w:i/>
          <w:sz w:val="20"/>
        </w:rPr>
        <w:t>.</w:t>
      </w:r>
      <w:r w:rsidR="003E23F3" w:rsidRPr="005E004B">
        <w:rPr>
          <w:rFonts w:cs="Arial"/>
          <w:b w:val="0"/>
          <w:i/>
          <w:sz w:val="20"/>
        </w:rPr>
        <w:t xml:space="preserve"> </w:t>
      </w:r>
    </w:p>
    <w:p w14:paraId="31A22785" w14:textId="01657FF6" w:rsidR="00E8231B" w:rsidRPr="005E004B" w:rsidRDefault="00E8231B" w:rsidP="00016674">
      <w:pPr>
        <w:pStyle w:val="Telobesedila2"/>
        <w:tabs>
          <w:tab w:val="left" w:pos="2268"/>
        </w:tabs>
        <w:spacing w:before="60"/>
        <w:ind w:left="2268"/>
        <w:rPr>
          <w:rFonts w:cs="Arial"/>
          <w:i/>
          <w:sz w:val="20"/>
        </w:rPr>
      </w:pPr>
      <w:r w:rsidRPr="005E004B">
        <w:rPr>
          <w:rFonts w:cs="Arial"/>
          <w:b w:val="0"/>
          <w:i/>
          <w:sz w:val="20"/>
        </w:rPr>
        <w:t>Naročnik si pridržuje pravico, da navedbe preveri ter zahteva dodatna dokazila za posamezno referenčno delo.</w:t>
      </w:r>
    </w:p>
    <w:p w14:paraId="28B1773A" w14:textId="77777777" w:rsidR="00526DD4" w:rsidRPr="005E004B" w:rsidRDefault="00526DD4" w:rsidP="00BF2C55">
      <w:pPr>
        <w:tabs>
          <w:tab w:val="left" w:pos="1276"/>
        </w:tabs>
        <w:spacing w:before="60"/>
        <w:ind w:left="1276"/>
        <w:jc w:val="both"/>
        <w:rPr>
          <w:rFonts w:cs="Arial"/>
          <w:i/>
          <w:sz w:val="20"/>
        </w:rPr>
      </w:pPr>
    </w:p>
    <w:p w14:paraId="3B37BA4C" w14:textId="5A5484FC" w:rsidR="00BF2C55" w:rsidRPr="005E004B" w:rsidRDefault="00BF2C55" w:rsidP="00BF2C55">
      <w:pPr>
        <w:tabs>
          <w:tab w:val="left" w:pos="1418"/>
        </w:tabs>
        <w:spacing w:before="60"/>
        <w:ind w:left="1276" w:hanging="709"/>
        <w:jc w:val="both"/>
        <w:rPr>
          <w:rFonts w:cs="Arial"/>
          <w:sz w:val="20"/>
        </w:rPr>
      </w:pPr>
      <w:r w:rsidRPr="005E004B">
        <w:rPr>
          <w:rFonts w:cs="Arial"/>
          <w:sz w:val="20"/>
        </w:rPr>
        <w:t>3.2.3.2</w:t>
      </w:r>
      <w:r w:rsidR="001B7024" w:rsidRPr="005E004B">
        <w:rPr>
          <w:rFonts w:cs="Arial"/>
          <w:sz w:val="20"/>
        </w:rPr>
        <w:t xml:space="preserve"> </w:t>
      </w:r>
      <w:r w:rsidRPr="005E004B">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5496DFA9" w14:textId="77777777" w:rsidR="007C67A6" w:rsidRPr="005E004B" w:rsidRDefault="007C67A6" w:rsidP="00656616">
      <w:pPr>
        <w:pStyle w:val="Telobesedila2"/>
        <w:tabs>
          <w:tab w:val="left" w:pos="1276"/>
        </w:tabs>
        <w:spacing w:before="60"/>
        <w:rPr>
          <w:rFonts w:cs="Arial"/>
          <w:b w:val="0"/>
          <w:sz w:val="20"/>
        </w:rPr>
      </w:pPr>
    </w:p>
    <w:p w14:paraId="72F0D8C2" w14:textId="77777777" w:rsidR="00E2450D" w:rsidRPr="005E004B" w:rsidRDefault="00E2450D" w:rsidP="00E2450D">
      <w:pPr>
        <w:pStyle w:val="Telobesedila2"/>
        <w:tabs>
          <w:tab w:val="left" w:pos="1276"/>
        </w:tabs>
        <w:spacing w:before="60"/>
        <w:ind w:left="1276"/>
        <w:rPr>
          <w:rFonts w:cs="Arial"/>
          <w:b w:val="0"/>
          <w:sz w:val="20"/>
        </w:rPr>
      </w:pPr>
      <w:r w:rsidRPr="005E004B">
        <w:rPr>
          <w:rFonts w:cs="Arial"/>
          <w:b w:val="0"/>
          <w:sz w:val="20"/>
        </w:rPr>
        <w:t>Zahteva se naslednje kadre:</w:t>
      </w:r>
    </w:p>
    <w:p w14:paraId="63502570" w14:textId="77777777" w:rsidR="001B3B6C" w:rsidRPr="005E004B" w:rsidRDefault="001B3B6C" w:rsidP="00E2450D">
      <w:pPr>
        <w:pStyle w:val="Telobesedila2"/>
        <w:tabs>
          <w:tab w:val="left" w:pos="1276"/>
        </w:tabs>
        <w:spacing w:before="60"/>
        <w:ind w:left="1276"/>
        <w:rPr>
          <w:b w:val="0"/>
          <w:sz w:val="20"/>
        </w:rPr>
      </w:pPr>
    </w:p>
    <w:tbl>
      <w:tblPr>
        <w:tblW w:w="8479" w:type="dxa"/>
        <w:tblInd w:w="701" w:type="dxa"/>
        <w:tblLayout w:type="fixed"/>
        <w:tblLook w:val="00A0" w:firstRow="1" w:lastRow="0" w:firstColumn="1" w:lastColumn="0" w:noHBand="0" w:noVBand="0"/>
      </w:tblPr>
      <w:tblGrid>
        <w:gridCol w:w="851"/>
        <w:gridCol w:w="1701"/>
        <w:gridCol w:w="5927"/>
      </w:tblGrid>
      <w:tr w:rsidR="00E2450D" w:rsidRPr="005E004B" w14:paraId="41E4EDB7" w14:textId="77777777" w:rsidTr="00656616">
        <w:trPr>
          <w:trHeight w:val="742"/>
        </w:trPr>
        <w:tc>
          <w:tcPr>
            <w:tcW w:w="851"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189734B6" w:rsidR="00E2450D" w:rsidRPr="005E004B" w:rsidRDefault="00E2450D" w:rsidP="00F56250">
            <w:pPr>
              <w:autoSpaceDE w:val="0"/>
              <w:autoSpaceDN w:val="0"/>
              <w:adjustRightInd w:val="0"/>
              <w:spacing w:before="120" w:after="120" w:line="276" w:lineRule="auto"/>
              <w:ind w:right="-108"/>
              <w:jc w:val="both"/>
              <w:rPr>
                <w:sz w:val="20"/>
                <w:szCs w:val="22"/>
                <w:lang w:eastAsia="en-US"/>
              </w:rPr>
            </w:pPr>
            <w:r w:rsidRPr="005E004B">
              <w:rPr>
                <w:sz w:val="20"/>
                <w:szCs w:val="22"/>
                <w:lang w:eastAsia="en-US"/>
              </w:rPr>
              <w:t>Zap.</w:t>
            </w:r>
            <w:r w:rsidR="001B3B6C" w:rsidRPr="005E004B">
              <w:rPr>
                <w:sz w:val="20"/>
                <w:szCs w:val="22"/>
                <w:lang w:eastAsia="en-US"/>
              </w:rPr>
              <w:t xml:space="preserve"> </w:t>
            </w:r>
            <w:r w:rsidRPr="005E004B">
              <w:rPr>
                <w:sz w:val="20"/>
                <w:szCs w:val="22"/>
                <w:lang w:eastAsia="en-US"/>
              </w:rPr>
              <w:t>št</w:t>
            </w:r>
          </w:p>
        </w:tc>
        <w:tc>
          <w:tcPr>
            <w:tcW w:w="1701"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5E004B" w:rsidRDefault="00E2450D" w:rsidP="00F56250">
            <w:pPr>
              <w:autoSpaceDE w:val="0"/>
              <w:autoSpaceDN w:val="0"/>
              <w:adjustRightInd w:val="0"/>
              <w:spacing w:before="120" w:after="120" w:line="276" w:lineRule="auto"/>
              <w:ind w:right="-108"/>
              <w:rPr>
                <w:sz w:val="20"/>
                <w:szCs w:val="22"/>
                <w:lang w:eastAsia="en-US"/>
              </w:rPr>
            </w:pPr>
            <w:r w:rsidRPr="005E004B">
              <w:rPr>
                <w:sz w:val="20"/>
                <w:szCs w:val="22"/>
                <w:lang w:eastAsia="en-US"/>
              </w:rPr>
              <w:t>Funkcija</w:t>
            </w:r>
          </w:p>
        </w:tc>
        <w:tc>
          <w:tcPr>
            <w:tcW w:w="5927"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5E004B" w:rsidRDefault="00E2450D" w:rsidP="00F56250">
            <w:pPr>
              <w:autoSpaceDE w:val="0"/>
              <w:autoSpaceDN w:val="0"/>
              <w:adjustRightInd w:val="0"/>
              <w:spacing w:before="120" w:after="120" w:line="276" w:lineRule="auto"/>
              <w:rPr>
                <w:sz w:val="20"/>
                <w:szCs w:val="22"/>
                <w:lang w:eastAsia="en-US"/>
              </w:rPr>
            </w:pPr>
            <w:r w:rsidRPr="005E004B">
              <w:rPr>
                <w:sz w:val="20"/>
                <w:szCs w:val="22"/>
                <w:lang w:eastAsia="en-US"/>
              </w:rPr>
              <w:t>Zahtevani pogoji</w:t>
            </w:r>
          </w:p>
        </w:tc>
      </w:tr>
      <w:tr w:rsidR="00E2450D" w:rsidRPr="005E004B" w14:paraId="5EB6B2E0" w14:textId="77777777" w:rsidTr="00656616">
        <w:trPr>
          <w:trHeight w:val="411"/>
        </w:trPr>
        <w:tc>
          <w:tcPr>
            <w:tcW w:w="851"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5E004B" w:rsidRDefault="00E2450D" w:rsidP="00F56250">
            <w:pPr>
              <w:autoSpaceDE w:val="0"/>
              <w:autoSpaceDN w:val="0"/>
              <w:adjustRightInd w:val="0"/>
              <w:spacing w:before="120" w:after="120" w:line="276" w:lineRule="auto"/>
              <w:rPr>
                <w:sz w:val="20"/>
                <w:szCs w:val="22"/>
                <w:lang w:eastAsia="en-US"/>
              </w:rPr>
            </w:pPr>
            <w:r w:rsidRPr="005E004B">
              <w:rPr>
                <w:sz w:val="20"/>
                <w:szCs w:val="22"/>
                <w:lang w:eastAsia="en-US"/>
              </w:rPr>
              <w:t>1</w:t>
            </w:r>
          </w:p>
        </w:tc>
        <w:tc>
          <w:tcPr>
            <w:tcW w:w="1701" w:type="dxa"/>
            <w:tcBorders>
              <w:top w:val="single" w:sz="6" w:space="0" w:color="000000"/>
              <w:left w:val="single" w:sz="6" w:space="0" w:color="000000"/>
              <w:bottom w:val="single" w:sz="6" w:space="0" w:color="000000"/>
              <w:right w:val="single" w:sz="6" w:space="0" w:color="000000"/>
            </w:tcBorders>
            <w:hideMark/>
          </w:tcPr>
          <w:p w14:paraId="4A3CDDD2" w14:textId="7619F9FC" w:rsidR="001A1315" w:rsidRPr="005E004B" w:rsidRDefault="00BF2C55" w:rsidP="001A1315">
            <w:pPr>
              <w:spacing w:line="276" w:lineRule="auto"/>
              <w:rPr>
                <w:sz w:val="20"/>
                <w:szCs w:val="22"/>
                <w:lang w:eastAsia="en-US"/>
              </w:rPr>
            </w:pPr>
            <w:r w:rsidRPr="005E004B">
              <w:rPr>
                <w:sz w:val="20"/>
                <w:szCs w:val="22"/>
                <w:lang w:eastAsia="en-US"/>
              </w:rPr>
              <w:t>V</w:t>
            </w:r>
            <w:r w:rsidR="00606A38" w:rsidRPr="005E004B">
              <w:rPr>
                <w:sz w:val="20"/>
                <w:szCs w:val="22"/>
                <w:lang w:eastAsia="en-US"/>
              </w:rPr>
              <w:t>odja projekta</w:t>
            </w:r>
            <w:r w:rsidR="001A1315" w:rsidRPr="005E004B">
              <w:rPr>
                <w:sz w:val="20"/>
                <w:szCs w:val="22"/>
                <w:lang w:eastAsia="en-US"/>
              </w:rPr>
              <w:t xml:space="preserve"> </w:t>
            </w:r>
          </w:p>
          <w:p w14:paraId="07372E8F" w14:textId="067C33C2" w:rsidR="00E2450D" w:rsidRPr="005E004B" w:rsidRDefault="00E2450D" w:rsidP="00E23534">
            <w:pPr>
              <w:autoSpaceDE w:val="0"/>
              <w:autoSpaceDN w:val="0"/>
              <w:adjustRightInd w:val="0"/>
              <w:spacing w:before="120" w:after="120" w:line="276" w:lineRule="auto"/>
              <w:rPr>
                <w:sz w:val="20"/>
                <w:szCs w:val="22"/>
                <w:lang w:eastAsia="en-US"/>
              </w:rPr>
            </w:pPr>
          </w:p>
        </w:tc>
        <w:tc>
          <w:tcPr>
            <w:tcW w:w="5927" w:type="dxa"/>
            <w:tcBorders>
              <w:top w:val="single" w:sz="6" w:space="0" w:color="000000"/>
              <w:left w:val="single" w:sz="6" w:space="0" w:color="000000"/>
              <w:bottom w:val="single" w:sz="6" w:space="0" w:color="000000"/>
              <w:right w:val="single" w:sz="6" w:space="0" w:color="000000"/>
            </w:tcBorders>
            <w:hideMark/>
          </w:tcPr>
          <w:p w14:paraId="6B01CECE" w14:textId="77777777" w:rsidR="00F0316F" w:rsidRPr="005E004B" w:rsidRDefault="00590B11" w:rsidP="007835BB">
            <w:pPr>
              <w:numPr>
                <w:ilvl w:val="0"/>
                <w:numId w:val="18"/>
              </w:numPr>
              <w:jc w:val="both"/>
              <w:rPr>
                <w:sz w:val="20"/>
                <w:szCs w:val="22"/>
                <w:lang w:eastAsia="en-US"/>
              </w:rPr>
            </w:pPr>
            <w:r w:rsidRPr="005E004B">
              <w:rPr>
                <w:sz w:val="20"/>
                <w:szCs w:val="22"/>
                <w:lang w:eastAsia="en-US"/>
              </w:rPr>
              <w:t xml:space="preserve">ima </w:t>
            </w:r>
            <w:r w:rsidR="00F0316F" w:rsidRPr="005E004B">
              <w:rPr>
                <w:sz w:val="20"/>
                <w:szCs w:val="22"/>
                <w:lang w:eastAsia="en-US"/>
              </w:rPr>
              <w:t>izobrazbo s področja gradbeništva</w:t>
            </w:r>
            <w:r w:rsidR="003D480E" w:rsidRPr="005E004B">
              <w:rPr>
                <w:sz w:val="20"/>
                <w:szCs w:val="22"/>
                <w:lang w:eastAsia="en-US"/>
              </w:rPr>
              <w:t>.</w:t>
            </w:r>
            <w:r w:rsidR="000F10B1" w:rsidRPr="005E004B">
              <w:rPr>
                <w:sz w:val="20"/>
                <w:szCs w:val="22"/>
                <w:lang w:eastAsia="en-US"/>
              </w:rPr>
              <w:t xml:space="preserve"> </w:t>
            </w:r>
          </w:p>
          <w:p w14:paraId="0FBF4355" w14:textId="1B4084FC" w:rsidR="003E23F3" w:rsidRPr="005E004B" w:rsidRDefault="00E2450D" w:rsidP="007835BB">
            <w:pPr>
              <w:numPr>
                <w:ilvl w:val="0"/>
                <w:numId w:val="18"/>
              </w:numPr>
              <w:spacing w:line="276" w:lineRule="auto"/>
              <w:jc w:val="both"/>
              <w:rPr>
                <w:b/>
                <w:strike/>
                <w:sz w:val="20"/>
              </w:rPr>
            </w:pPr>
            <w:r w:rsidRPr="005E004B">
              <w:rPr>
                <w:sz w:val="20"/>
                <w:szCs w:val="22"/>
                <w:lang w:eastAsia="en-US"/>
              </w:rPr>
              <w:t xml:space="preserve">v zadnjih </w:t>
            </w:r>
            <w:r w:rsidR="000D250D" w:rsidRPr="005E004B">
              <w:rPr>
                <w:sz w:val="20"/>
                <w:szCs w:val="22"/>
                <w:lang w:eastAsia="en-US"/>
              </w:rPr>
              <w:t>1</w:t>
            </w:r>
            <w:r w:rsidR="008B380C" w:rsidRPr="005E004B">
              <w:rPr>
                <w:sz w:val="20"/>
                <w:szCs w:val="22"/>
                <w:lang w:eastAsia="en-US"/>
              </w:rPr>
              <w:t>0</w:t>
            </w:r>
            <w:r w:rsidR="000D250D" w:rsidRPr="005E004B">
              <w:rPr>
                <w:sz w:val="20"/>
                <w:szCs w:val="22"/>
                <w:lang w:eastAsia="en-US"/>
              </w:rPr>
              <w:t xml:space="preserve"> let</w:t>
            </w:r>
            <w:r w:rsidRPr="005E004B">
              <w:rPr>
                <w:sz w:val="20"/>
                <w:szCs w:val="22"/>
                <w:lang w:eastAsia="en-US"/>
              </w:rPr>
              <w:t>ih pred objavo predmetnega naročila ima reference</w:t>
            </w:r>
            <w:r w:rsidR="00B27E3B" w:rsidRPr="005E004B">
              <w:rPr>
                <w:sz w:val="20"/>
                <w:szCs w:val="22"/>
                <w:lang w:eastAsia="en-US"/>
              </w:rPr>
              <w:t xml:space="preserve"> </w:t>
            </w:r>
            <w:r w:rsidR="00B27E3B" w:rsidRPr="005E004B">
              <w:rPr>
                <w:sz w:val="20"/>
                <w:lang w:eastAsia="en-US"/>
              </w:rPr>
              <w:t xml:space="preserve">kot odgovorni </w:t>
            </w:r>
            <w:r w:rsidR="0082005F" w:rsidRPr="005E004B">
              <w:rPr>
                <w:sz w:val="20"/>
                <w:lang w:eastAsia="en-US"/>
              </w:rPr>
              <w:t xml:space="preserve">vodja </w:t>
            </w:r>
            <w:r w:rsidR="00B27E3B" w:rsidRPr="005E004B">
              <w:rPr>
                <w:sz w:val="20"/>
                <w:lang w:eastAsia="en-US"/>
              </w:rPr>
              <w:t>projekta</w:t>
            </w:r>
            <w:r w:rsidR="0082005F" w:rsidRPr="005E004B">
              <w:rPr>
                <w:sz w:val="20"/>
                <w:lang w:eastAsia="en-US"/>
              </w:rPr>
              <w:t xml:space="preserve"> (po ZGO</w:t>
            </w:r>
            <w:r w:rsidR="007A408E" w:rsidRPr="005E004B">
              <w:rPr>
                <w:sz w:val="20"/>
                <w:lang w:eastAsia="en-US"/>
              </w:rPr>
              <w:t>-1</w:t>
            </w:r>
            <w:r w:rsidR="0082005F" w:rsidRPr="005E004B">
              <w:rPr>
                <w:sz w:val="20"/>
                <w:lang w:eastAsia="en-US"/>
              </w:rPr>
              <w:t>)</w:t>
            </w:r>
            <w:r w:rsidR="00B27E3B" w:rsidRPr="005E004B">
              <w:rPr>
                <w:sz w:val="20"/>
                <w:lang w:eastAsia="en-US"/>
              </w:rPr>
              <w:t xml:space="preserve"> ali </w:t>
            </w:r>
            <w:r w:rsidR="0082005F" w:rsidRPr="005E004B">
              <w:rPr>
                <w:sz w:val="20"/>
                <w:lang w:eastAsia="en-US"/>
              </w:rPr>
              <w:t>vodja projekta (po GZ)</w:t>
            </w:r>
            <w:r w:rsidRPr="005E004B">
              <w:rPr>
                <w:sz w:val="20"/>
                <w:szCs w:val="22"/>
                <w:lang w:eastAsia="en-US"/>
              </w:rPr>
              <w:t xml:space="preserve"> pri vodenju vsaj enega (1) </w:t>
            </w:r>
            <w:r w:rsidRPr="005E004B">
              <w:rPr>
                <w:iCs/>
                <w:sz w:val="20"/>
                <w:szCs w:val="22"/>
              </w:rPr>
              <w:t>projekta</w:t>
            </w:r>
            <w:r w:rsidR="000762F1" w:rsidRPr="005E004B">
              <w:rPr>
                <w:iCs/>
                <w:sz w:val="20"/>
                <w:szCs w:val="22"/>
              </w:rPr>
              <w:t xml:space="preserve"> na nivoju</w:t>
            </w:r>
            <w:r w:rsidR="00966C32" w:rsidRPr="005E004B">
              <w:rPr>
                <w:iCs/>
                <w:sz w:val="20"/>
                <w:szCs w:val="22"/>
              </w:rPr>
              <w:t xml:space="preserve"> </w:t>
            </w:r>
            <w:r w:rsidR="001A1315" w:rsidRPr="005E004B">
              <w:rPr>
                <w:rFonts w:cs="Arial"/>
                <w:sz w:val="20"/>
              </w:rPr>
              <w:t xml:space="preserve">PZI in/ali IZN </w:t>
            </w:r>
            <w:r w:rsidR="00F0316F" w:rsidRPr="005E004B">
              <w:rPr>
                <w:iCs/>
                <w:sz w:val="20"/>
                <w:szCs w:val="22"/>
              </w:rPr>
              <w:t xml:space="preserve">s področja </w:t>
            </w:r>
            <w:r w:rsidRPr="005E004B">
              <w:rPr>
                <w:iCs/>
                <w:sz w:val="20"/>
                <w:szCs w:val="22"/>
              </w:rPr>
              <w:t xml:space="preserve">projektiranja </w:t>
            </w:r>
            <w:r w:rsidR="00F0316F" w:rsidRPr="005E004B">
              <w:rPr>
                <w:sz w:val="20"/>
                <w:szCs w:val="22"/>
                <w:lang w:eastAsia="en-US"/>
              </w:rPr>
              <w:t>železniške infrastrukture</w:t>
            </w:r>
            <w:r w:rsidR="003E23F3" w:rsidRPr="005E004B">
              <w:rPr>
                <w:sz w:val="20"/>
                <w:szCs w:val="22"/>
                <w:lang w:eastAsia="en-US"/>
              </w:rPr>
              <w:t xml:space="preserve">, </w:t>
            </w:r>
            <w:r w:rsidR="003E23F3" w:rsidRPr="005E004B">
              <w:rPr>
                <w:rFonts w:cs="Arial"/>
                <w:sz w:val="20"/>
              </w:rPr>
              <w:t xml:space="preserve">ki je vključeval novogradnjo ali nadgradnjo </w:t>
            </w:r>
            <w:r w:rsidR="003E23F3" w:rsidRPr="005E004B">
              <w:rPr>
                <w:rFonts w:cs="Arial"/>
                <w:sz w:val="20"/>
              </w:rPr>
              <w:lastRenderedPageBreak/>
              <w:t>ali rekonstrukcijo tirov in tirnih naprav na železniški postaji</w:t>
            </w:r>
            <w:r w:rsidR="007A408E" w:rsidRPr="005E004B">
              <w:rPr>
                <w:rFonts w:cs="Arial"/>
                <w:sz w:val="20"/>
              </w:rPr>
              <w:t xml:space="preserve"> z najmanj enim (1) peronom</w:t>
            </w:r>
            <w:r w:rsidR="003E23F3" w:rsidRPr="005E004B">
              <w:rPr>
                <w:rFonts w:cs="Arial"/>
                <w:sz w:val="20"/>
              </w:rPr>
              <w:t xml:space="preserve">. </w:t>
            </w:r>
            <w:r w:rsidR="007A408E" w:rsidRPr="005E004B">
              <w:rPr>
                <w:rFonts w:cs="Arial"/>
                <w:sz w:val="20"/>
              </w:rPr>
              <w:t>Investicijska</w:t>
            </w:r>
            <w:r w:rsidR="003E23F3" w:rsidRPr="005E004B">
              <w:rPr>
                <w:rFonts w:cs="Arial"/>
                <w:sz w:val="20"/>
              </w:rPr>
              <w:t xml:space="preserve"> vrednost novogradnje ali nadgradnje ali rekonstrukcije tirov in tirnih naprav na železniški postaji</w:t>
            </w:r>
            <w:r w:rsidR="003E23F3" w:rsidRPr="005E004B" w:rsidDel="00A07AD2">
              <w:rPr>
                <w:rFonts w:cs="Arial"/>
                <w:sz w:val="20"/>
              </w:rPr>
              <w:t xml:space="preserve"> </w:t>
            </w:r>
            <w:r w:rsidR="003E23F3" w:rsidRPr="005E004B">
              <w:rPr>
                <w:rFonts w:cs="Arial"/>
                <w:sz w:val="20"/>
              </w:rPr>
              <w:t>mora znašati najmanj 1</w:t>
            </w:r>
            <w:r w:rsidR="007A408E" w:rsidRPr="005E004B">
              <w:rPr>
                <w:rFonts w:cs="Arial"/>
                <w:sz w:val="20"/>
              </w:rPr>
              <w:t>0</w:t>
            </w:r>
            <w:r w:rsidR="003E23F3" w:rsidRPr="005E004B">
              <w:rPr>
                <w:rFonts w:cs="Arial"/>
                <w:sz w:val="20"/>
              </w:rPr>
              <w:t xml:space="preserve">.000.000,00 EUR brez DDV (opomba: Vrednost investicije se upošteva skladno s projektantskim predračunom). </w:t>
            </w:r>
            <w:r w:rsidR="00676652" w:rsidRPr="00676652">
              <w:rPr>
                <w:rFonts w:cs="Arial"/>
                <w:sz w:val="20"/>
              </w:rPr>
              <w:t>Projektna dokumentacija je morala biti verificirana in za njo pridobljena pozitivna vmesna izjava o verifikaciji – VIV.</w:t>
            </w:r>
          </w:p>
          <w:p w14:paraId="39C98667" w14:textId="4090FDC1" w:rsidR="001A1315" w:rsidRPr="005E004B" w:rsidRDefault="006D74FC" w:rsidP="007835BB">
            <w:pPr>
              <w:numPr>
                <w:ilvl w:val="0"/>
                <w:numId w:val="18"/>
              </w:numPr>
              <w:spacing w:line="276" w:lineRule="auto"/>
              <w:jc w:val="both"/>
              <w:rPr>
                <w:b/>
                <w:sz w:val="20"/>
                <w:szCs w:val="22"/>
                <w:lang w:eastAsia="en-US"/>
              </w:rPr>
            </w:pPr>
            <w:r w:rsidRPr="005E004B">
              <w:rPr>
                <w:sz w:val="20"/>
                <w:szCs w:val="22"/>
                <w:lang w:eastAsia="en-US"/>
              </w:rPr>
              <w:t>je vpisan v imenik pooblaščenih inženirjev z aktivnim poklicnim nazivom pristojne poklicne zbornice v Republiki Sloveniji (IZS) oziroma za ta vpis izpolnjuje predpisane pogoje</w:t>
            </w:r>
            <w:r w:rsidR="00766235" w:rsidRPr="005E004B">
              <w:rPr>
                <w:sz w:val="20"/>
                <w:szCs w:val="22"/>
                <w:lang w:eastAsia="en-US"/>
              </w:rPr>
              <w:t>.</w:t>
            </w:r>
          </w:p>
          <w:p w14:paraId="0AA7B425" w14:textId="750DE14D" w:rsidR="00AA026A" w:rsidRPr="005E004B" w:rsidRDefault="001A1315" w:rsidP="00656616">
            <w:pPr>
              <w:numPr>
                <w:ilvl w:val="0"/>
                <w:numId w:val="18"/>
              </w:numPr>
              <w:spacing w:line="276" w:lineRule="auto"/>
              <w:jc w:val="both"/>
              <w:rPr>
                <w:sz w:val="20"/>
              </w:rPr>
            </w:pPr>
            <w:r w:rsidRPr="005E004B">
              <w:rPr>
                <w:rFonts w:cs="Arial"/>
                <w:sz w:val="20"/>
                <w:szCs w:val="22"/>
                <w:lang w:eastAsia="en-US"/>
              </w:rPr>
              <w:t>aktivno govori slovenski jezik.</w:t>
            </w:r>
            <w:r w:rsidR="008B380C" w:rsidRPr="005E004B">
              <w:rPr>
                <w:rFonts w:cs="Arial"/>
                <w:sz w:val="20"/>
                <w:szCs w:val="22"/>
                <w:lang w:eastAsia="en-US"/>
              </w:rPr>
              <w:t>*</w:t>
            </w:r>
          </w:p>
        </w:tc>
      </w:tr>
      <w:tr w:rsidR="008234AB" w:rsidRPr="005E004B" w14:paraId="72858255" w14:textId="77777777" w:rsidTr="001B3B6C">
        <w:trPr>
          <w:trHeight w:val="742"/>
        </w:trPr>
        <w:tc>
          <w:tcPr>
            <w:tcW w:w="851" w:type="dxa"/>
            <w:tcBorders>
              <w:top w:val="single" w:sz="6" w:space="0" w:color="000000"/>
              <w:left w:val="single" w:sz="6" w:space="0" w:color="000000"/>
              <w:bottom w:val="single" w:sz="6" w:space="0" w:color="000000"/>
              <w:right w:val="single" w:sz="6" w:space="0" w:color="000000"/>
            </w:tcBorders>
          </w:tcPr>
          <w:p w14:paraId="5EB5DC32" w14:textId="06E5E840" w:rsidR="008234AB" w:rsidRPr="005E004B" w:rsidRDefault="008234AB" w:rsidP="00F56250">
            <w:pPr>
              <w:autoSpaceDE w:val="0"/>
              <w:autoSpaceDN w:val="0"/>
              <w:adjustRightInd w:val="0"/>
              <w:spacing w:before="120" w:after="120" w:line="276" w:lineRule="auto"/>
              <w:rPr>
                <w:sz w:val="20"/>
                <w:szCs w:val="22"/>
                <w:lang w:eastAsia="en-US"/>
              </w:rPr>
            </w:pPr>
            <w:r w:rsidRPr="005E004B">
              <w:rPr>
                <w:sz w:val="20"/>
                <w:szCs w:val="22"/>
                <w:lang w:eastAsia="en-US"/>
              </w:rPr>
              <w:lastRenderedPageBreak/>
              <w:t>2</w:t>
            </w:r>
          </w:p>
        </w:tc>
        <w:tc>
          <w:tcPr>
            <w:tcW w:w="1701" w:type="dxa"/>
            <w:tcBorders>
              <w:top w:val="single" w:sz="6" w:space="0" w:color="000000"/>
              <w:left w:val="single" w:sz="6" w:space="0" w:color="000000"/>
              <w:bottom w:val="single" w:sz="6" w:space="0" w:color="000000"/>
              <w:right w:val="single" w:sz="6" w:space="0" w:color="000000"/>
            </w:tcBorders>
          </w:tcPr>
          <w:p w14:paraId="01CD6520" w14:textId="7FBC130F" w:rsidR="008234AB" w:rsidRPr="005E004B" w:rsidRDefault="008234AB">
            <w:pPr>
              <w:spacing w:line="276" w:lineRule="auto"/>
              <w:rPr>
                <w:sz w:val="20"/>
                <w:szCs w:val="22"/>
                <w:lang w:eastAsia="en-US"/>
              </w:rPr>
            </w:pPr>
            <w:r w:rsidRPr="005E004B">
              <w:rPr>
                <w:sz w:val="20"/>
                <w:szCs w:val="22"/>
                <w:lang w:eastAsia="en-US"/>
              </w:rPr>
              <w:t>Projektant s področja projektiranja železniške infrastrukture</w:t>
            </w:r>
            <w:r w:rsidR="006F7102" w:rsidRPr="005E004B">
              <w:rPr>
                <w:sz w:val="20"/>
                <w:szCs w:val="22"/>
                <w:lang w:eastAsia="en-US"/>
              </w:rPr>
              <w:t>,</w:t>
            </w:r>
            <w:r w:rsidRPr="005E004B">
              <w:rPr>
                <w:sz w:val="20"/>
                <w:szCs w:val="22"/>
                <w:lang w:eastAsia="en-US"/>
              </w:rPr>
              <w:t xml:space="preserve"> in sicer za izdelavo načrta tirnih naprav</w:t>
            </w:r>
          </w:p>
        </w:tc>
        <w:tc>
          <w:tcPr>
            <w:tcW w:w="5927" w:type="dxa"/>
            <w:tcBorders>
              <w:top w:val="single" w:sz="6" w:space="0" w:color="000000"/>
              <w:left w:val="single" w:sz="6" w:space="0" w:color="000000"/>
              <w:bottom w:val="single" w:sz="6" w:space="0" w:color="000000"/>
              <w:right w:val="single" w:sz="6" w:space="0" w:color="000000"/>
            </w:tcBorders>
          </w:tcPr>
          <w:p w14:paraId="10667E5B" w14:textId="77777777" w:rsidR="006F7102" w:rsidRPr="005E004B" w:rsidRDefault="006F7102" w:rsidP="006F7102">
            <w:pPr>
              <w:numPr>
                <w:ilvl w:val="0"/>
                <w:numId w:val="18"/>
              </w:numPr>
              <w:spacing w:line="276" w:lineRule="auto"/>
              <w:jc w:val="both"/>
              <w:rPr>
                <w:sz w:val="20"/>
              </w:rPr>
            </w:pPr>
            <w:r w:rsidRPr="005E004B">
              <w:rPr>
                <w:sz w:val="20"/>
              </w:rPr>
              <w:t xml:space="preserve">ima izobrazbo s področja gradbeništva. </w:t>
            </w:r>
          </w:p>
          <w:p w14:paraId="470A2394" w14:textId="1FB0C2C7" w:rsidR="006F7102" w:rsidRPr="005E004B" w:rsidRDefault="006F7102" w:rsidP="006F7102">
            <w:pPr>
              <w:numPr>
                <w:ilvl w:val="0"/>
                <w:numId w:val="18"/>
              </w:numPr>
              <w:spacing w:line="276" w:lineRule="auto"/>
              <w:jc w:val="both"/>
              <w:rPr>
                <w:sz w:val="20"/>
              </w:rPr>
            </w:pPr>
            <w:r w:rsidRPr="005E004B">
              <w:rPr>
                <w:sz w:val="20"/>
              </w:rPr>
              <w:t xml:space="preserve">v zadnjih 10 letih pred objavo predmetnega naročila ima reference kot odgovorni projektant (po ZGO-1) ali pooblaščeni inženir (projektant) (po GZ) pri izdelavi vsaj enega (1) načrta tirnih naprav na železniški postaji z najmanj enim (1) peronom v okviru projekta na nivoju PZI in/ali IZN s področja projektiranja železniške infrastrukture. Investicijska vrednost tirnih naprav na železniški postaji z najmanj enim (1) peronom mora znašati najmanj 10.000.000,00 EUR brez DDV (opomba: Vrednost investicije se upošteva skladno s projektantskim predračunom). </w:t>
            </w:r>
          </w:p>
          <w:p w14:paraId="6B03B948" w14:textId="77777777" w:rsidR="006F7102" w:rsidRPr="005E004B" w:rsidRDefault="006F7102" w:rsidP="006F7102">
            <w:pPr>
              <w:numPr>
                <w:ilvl w:val="0"/>
                <w:numId w:val="18"/>
              </w:numPr>
              <w:spacing w:line="276" w:lineRule="auto"/>
              <w:jc w:val="both"/>
              <w:rPr>
                <w:sz w:val="20"/>
              </w:rPr>
            </w:pPr>
            <w:r w:rsidRPr="005E004B">
              <w:rPr>
                <w:sz w:val="20"/>
              </w:rPr>
              <w:t>je vpisan v imenik pooblaščenih inženirjev z aktivnim poklicnim nazivom pristojne poklicne zbornice v Republiki Sloveniji (IZS) oziroma za ta vpis izpolnjuje predpisane pogoje.</w:t>
            </w:r>
          </w:p>
          <w:p w14:paraId="3FAD32E0" w14:textId="409DF6EF" w:rsidR="008234AB" w:rsidRPr="005E004B" w:rsidRDefault="006F7102" w:rsidP="006F7102">
            <w:pPr>
              <w:numPr>
                <w:ilvl w:val="0"/>
                <w:numId w:val="18"/>
              </w:numPr>
              <w:spacing w:line="276" w:lineRule="auto"/>
              <w:jc w:val="both"/>
              <w:rPr>
                <w:sz w:val="20"/>
              </w:rPr>
            </w:pPr>
            <w:r w:rsidRPr="005E004B">
              <w:rPr>
                <w:rFonts w:cs="Arial"/>
                <w:sz w:val="20"/>
                <w:szCs w:val="22"/>
                <w:lang w:eastAsia="en-US"/>
              </w:rPr>
              <w:t>aktivno govori slovenski jezik.*</w:t>
            </w:r>
          </w:p>
        </w:tc>
      </w:tr>
      <w:tr w:rsidR="00872F45" w:rsidRPr="005E004B" w14:paraId="1986D062" w14:textId="77777777" w:rsidTr="00656616">
        <w:trPr>
          <w:trHeight w:val="742"/>
        </w:trPr>
        <w:tc>
          <w:tcPr>
            <w:tcW w:w="851" w:type="dxa"/>
            <w:tcBorders>
              <w:top w:val="single" w:sz="6" w:space="0" w:color="000000"/>
              <w:left w:val="single" w:sz="6" w:space="0" w:color="000000"/>
              <w:bottom w:val="single" w:sz="6" w:space="0" w:color="000000"/>
              <w:right w:val="single" w:sz="6" w:space="0" w:color="000000"/>
            </w:tcBorders>
          </w:tcPr>
          <w:p w14:paraId="0B094083" w14:textId="30892C94" w:rsidR="00872F45" w:rsidRPr="005E004B" w:rsidRDefault="006F7102" w:rsidP="00F56250">
            <w:pPr>
              <w:autoSpaceDE w:val="0"/>
              <w:autoSpaceDN w:val="0"/>
              <w:adjustRightInd w:val="0"/>
              <w:spacing w:before="120" w:after="120" w:line="276" w:lineRule="auto"/>
              <w:rPr>
                <w:sz w:val="20"/>
                <w:szCs w:val="22"/>
                <w:lang w:eastAsia="en-US"/>
              </w:rPr>
            </w:pPr>
            <w:r w:rsidRPr="005E004B">
              <w:rPr>
                <w:sz w:val="20"/>
                <w:szCs w:val="22"/>
                <w:lang w:eastAsia="en-US"/>
              </w:rPr>
              <w:t>3</w:t>
            </w:r>
          </w:p>
        </w:tc>
        <w:tc>
          <w:tcPr>
            <w:tcW w:w="1701" w:type="dxa"/>
            <w:tcBorders>
              <w:top w:val="single" w:sz="6" w:space="0" w:color="000000"/>
              <w:left w:val="single" w:sz="6" w:space="0" w:color="000000"/>
              <w:bottom w:val="single" w:sz="6" w:space="0" w:color="000000"/>
              <w:right w:val="single" w:sz="6" w:space="0" w:color="000000"/>
            </w:tcBorders>
          </w:tcPr>
          <w:p w14:paraId="7CFC8C85" w14:textId="197FE8EF" w:rsidR="00872F45" w:rsidRPr="005E004B" w:rsidRDefault="006D47BD">
            <w:pPr>
              <w:spacing w:line="276" w:lineRule="auto"/>
              <w:rPr>
                <w:sz w:val="20"/>
                <w:szCs w:val="22"/>
                <w:lang w:eastAsia="en-US"/>
              </w:rPr>
            </w:pPr>
            <w:r w:rsidRPr="005E004B">
              <w:rPr>
                <w:sz w:val="20"/>
                <w:szCs w:val="22"/>
                <w:lang w:eastAsia="en-US"/>
              </w:rPr>
              <w:t>Projektant</w:t>
            </w:r>
            <w:r w:rsidR="009123FD" w:rsidRPr="005E004B">
              <w:rPr>
                <w:sz w:val="20"/>
                <w:szCs w:val="22"/>
                <w:lang w:eastAsia="en-US"/>
              </w:rPr>
              <w:t xml:space="preserve"> s področja </w:t>
            </w:r>
            <w:r w:rsidR="00F6033C" w:rsidRPr="005E004B">
              <w:rPr>
                <w:sz w:val="20"/>
                <w:szCs w:val="22"/>
                <w:lang w:eastAsia="en-US"/>
              </w:rPr>
              <w:t>projektiranja železniške infrastrukture</w:t>
            </w:r>
            <w:r w:rsidR="006F7102" w:rsidRPr="005E004B">
              <w:rPr>
                <w:sz w:val="20"/>
                <w:szCs w:val="22"/>
                <w:lang w:eastAsia="en-US"/>
              </w:rPr>
              <w:t>,</w:t>
            </w:r>
            <w:r w:rsidR="00F6033C" w:rsidRPr="005E004B">
              <w:rPr>
                <w:sz w:val="20"/>
                <w:szCs w:val="22"/>
                <w:lang w:eastAsia="en-US"/>
              </w:rPr>
              <w:t xml:space="preserve"> in sicer za izdelavo načr</w:t>
            </w:r>
            <w:r w:rsidR="00BA1600" w:rsidRPr="005E004B">
              <w:rPr>
                <w:sz w:val="20"/>
                <w:szCs w:val="22"/>
                <w:lang w:eastAsia="en-US"/>
              </w:rPr>
              <w:t>ta</w:t>
            </w:r>
            <w:r w:rsidR="00643732" w:rsidRPr="005E004B">
              <w:rPr>
                <w:sz w:val="20"/>
                <w:szCs w:val="22"/>
                <w:lang w:eastAsia="en-US"/>
              </w:rPr>
              <w:t xml:space="preserve"> gradbenih konstrukcij </w:t>
            </w:r>
            <w:r w:rsidR="001E0FE4" w:rsidRPr="005E004B">
              <w:rPr>
                <w:sz w:val="20"/>
                <w:szCs w:val="22"/>
                <w:lang w:eastAsia="en-US"/>
              </w:rPr>
              <w:t>premostitvenih objektov</w:t>
            </w:r>
          </w:p>
        </w:tc>
        <w:tc>
          <w:tcPr>
            <w:tcW w:w="5927" w:type="dxa"/>
            <w:tcBorders>
              <w:top w:val="single" w:sz="6" w:space="0" w:color="000000"/>
              <w:left w:val="single" w:sz="6" w:space="0" w:color="000000"/>
              <w:bottom w:val="single" w:sz="6" w:space="0" w:color="000000"/>
              <w:right w:val="single" w:sz="6" w:space="0" w:color="000000"/>
            </w:tcBorders>
          </w:tcPr>
          <w:p w14:paraId="7F702B79" w14:textId="7833F21F" w:rsidR="00750ECC" w:rsidRPr="005E004B" w:rsidRDefault="00326C2A" w:rsidP="004553DC">
            <w:pPr>
              <w:numPr>
                <w:ilvl w:val="0"/>
                <w:numId w:val="18"/>
              </w:numPr>
              <w:spacing w:line="276" w:lineRule="auto"/>
              <w:jc w:val="both"/>
              <w:rPr>
                <w:sz w:val="20"/>
              </w:rPr>
            </w:pPr>
            <w:r w:rsidRPr="005E004B">
              <w:rPr>
                <w:sz w:val="20"/>
              </w:rPr>
              <w:t xml:space="preserve">ima izobrazbo s področja gradbeništva. </w:t>
            </w:r>
          </w:p>
          <w:p w14:paraId="6386FCAF" w14:textId="7627C554" w:rsidR="00326C2A" w:rsidRPr="005E004B" w:rsidRDefault="00326C2A" w:rsidP="000D250D">
            <w:pPr>
              <w:numPr>
                <w:ilvl w:val="0"/>
                <w:numId w:val="18"/>
              </w:numPr>
              <w:spacing w:line="276" w:lineRule="auto"/>
              <w:jc w:val="both"/>
              <w:rPr>
                <w:sz w:val="20"/>
                <w:szCs w:val="22"/>
                <w:lang w:eastAsia="en-US"/>
              </w:rPr>
            </w:pPr>
            <w:r w:rsidRPr="005E004B">
              <w:rPr>
                <w:sz w:val="20"/>
              </w:rPr>
              <w:t xml:space="preserve">v zadnjih </w:t>
            </w:r>
            <w:r w:rsidR="000D250D" w:rsidRPr="005E004B">
              <w:rPr>
                <w:sz w:val="20"/>
              </w:rPr>
              <w:t>1</w:t>
            </w:r>
            <w:r w:rsidR="008B380C" w:rsidRPr="005E004B">
              <w:rPr>
                <w:sz w:val="20"/>
              </w:rPr>
              <w:t>0</w:t>
            </w:r>
            <w:r w:rsidR="000D250D" w:rsidRPr="005E004B">
              <w:rPr>
                <w:sz w:val="20"/>
              </w:rPr>
              <w:t xml:space="preserve"> let</w:t>
            </w:r>
            <w:r w:rsidRPr="005E004B">
              <w:rPr>
                <w:sz w:val="20"/>
              </w:rPr>
              <w:t xml:space="preserve">ih pred objavo predmetnega naročila ima reference kot </w:t>
            </w:r>
            <w:r w:rsidR="006F7102" w:rsidRPr="005E004B">
              <w:rPr>
                <w:sz w:val="20"/>
              </w:rPr>
              <w:t xml:space="preserve">odgovorni projektant (po ZGO-1) ali pooblaščeni inženir (projektant) (po GZ) </w:t>
            </w:r>
            <w:r w:rsidRPr="005E004B">
              <w:rPr>
                <w:sz w:val="20"/>
              </w:rPr>
              <w:t>pri izdelavi vsaj enega (1) projekta na nivoju</w:t>
            </w:r>
            <w:r w:rsidR="00041639" w:rsidRPr="005E004B">
              <w:rPr>
                <w:sz w:val="20"/>
              </w:rPr>
              <w:t xml:space="preserve"> </w:t>
            </w:r>
            <w:r w:rsidR="001A1315" w:rsidRPr="005E004B">
              <w:rPr>
                <w:rFonts w:cs="Arial"/>
                <w:sz w:val="20"/>
              </w:rPr>
              <w:t xml:space="preserve">PZI in/ali IZN </w:t>
            </w:r>
            <w:r w:rsidRPr="005E004B">
              <w:rPr>
                <w:sz w:val="20"/>
              </w:rPr>
              <w:t>s področja projektiranja železniške infrastrukture</w:t>
            </w:r>
            <w:r w:rsidR="006F7102" w:rsidRPr="005E004B">
              <w:rPr>
                <w:sz w:val="20"/>
              </w:rPr>
              <w:t>,</w:t>
            </w:r>
            <w:r w:rsidRPr="005E004B">
              <w:rPr>
                <w:sz w:val="20"/>
              </w:rPr>
              <w:t xml:space="preserve"> in sicer za izdelavo načrta gradbenih konstrukcij</w:t>
            </w:r>
            <w:r w:rsidR="001E0FE4" w:rsidRPr="005E004B">
              <w:rPr>
                <w:sz w:val="20"/>
              </w:rPr>
              <w:t xml:space="preserve"> premostitvenih objektov</w:t>
            </w:r>
            <w:r w:rsidR="00041639" w:rsidRPr="005E004B">
              <w:rPr>
                <w:sz w:val="20"/>
              </w:rPr>
              <w:t>. I</w:t>
            </w:r>
            <w:r w:rsidRPr="005E004B">
              <w:rPr>
                <w:sz w:val="20"/>
              </w:rPr>
              <w:t>nvesticijska vrednost</w:t>
            </w:r>
            <w:r w:rsidR="00041639" w:rsidRPr="005E004B">
              <w:rPr>
                <w:sz w:val="20"/>
              </w:rPr>
              <w:t xml:space="preserve"> gradbenih konstrukcij</w:t>
            </w:r>
            <w:r w:rsidR="001E0FE4" w:rsidRPr="005E004B">
              <w:rPr>
                <w:sz w:val="20"/>
              </w:rPr>
              <w:t xml:space="preserve"> premostitvenih objektov</w:t>
            </w:r>
            <w:r w:rsidR="00041639" w:rsidRPr="005E004B">
              <w:rPr>
                <w:sz w:val="20"/>
              </w:rPr>
              <w:t xml:space="preserve"> mora znašati najmanj </w:t>
            </w:r>
            <w:r w:rsidR="00DB0D0B" w:rsidRPr="005E004B">
              <w:rPr>
                <w:sz w:val="20"/>
              </w:rPr>
              <w:t>5</w:t>
            </w:r>
            <w:r w:rsidR="006015C4" w:rsidRPr="005E004B">
              <w:rPr>
                <w:sz w:val="20"/>
              </w:rPr>
              <w:t>0</w:t>
            </w:r>
            <w:r w:rsidRPr="005E004B">
              <w:rPr>
                <w:sz w:val="20"/>
              </w:rPr>
              <w:t>0.000,00</w:t>
            </w:r>
            <w:r w:rsidR="00526DD4" w:rsidRPr="005E004B">
              <w:rPr>
                <w:sz w:val="20"/>
              </w:rPr>
              <w:t xml:space="preserve"> EUR brez DDV </w:t>
            </w:r>
            <w:r w:rsidR="00526DD4" w:rsidRPr="005E004B">
              <w:rPr>
                <w:sz w:val="20"/>
                <w:szCs w:val="22"/>
                <w:lang w:eastAsia="en-US"/>
              </w:rPr>
              <w:t>(opomba: Vrednost investicije se upošteva skladno s projektantskim predračunom).</w:t>
            </w:r>
            <w:r w:rsidR="006015C4" w:rsidRPr="005E004B">
              <w:rPr>
                <w:sz w:val="20"/>
                <w:szCs w:val="22"/>
                <w:lang w:eastAsia="en-US"/>
              </w:rPr>
              <w:t xml:space="preserve"> </w:t>
            </w:r>
            <w:r w:rsidR="00676652" w:rsidRPr="00676652">
              <w:rPr>
                <w:sz w:val="20"/>
                <w:szCs w:val="22"/>
                <w:lang w:eastAsia="en-US"/>
              </w:rPr>
              <w:t>Projektna dokumentacija je morala biti verificirana in za njo pridobljena pozitivna vmesna izjava o verifikaciji – VIV.</w:t>
            </w:r>
          </w:p>
          <w:p w14:paraId="7EF63040" w14:textId="77777777" w:rsidR="00872F45" w:rsidRPr="005E004B" w:rsidRDefault="00326C2A" w:rsidP="004553DC">
            <w:pPr>
              <w:numPr>
                <w:ilvl w:val="0"/>
                <w:numId w:val="18"/>
              </w:numPr>
              <w:spacing w:line="276" w:lineRule="auto"/>
              <w:jc w:val="both"/>
              <w:rPr>
                <w:sz w:val="20"/>
                <w:szCs w:val="22"/>
                <w:lang w:eastAsia="en-US"/>
              </w:rPr>
            </w:pPr>
            <w:r w:rsidRPr="005E004B">
              <w:rPr>
                <w:sz w:val="20"/>
              </w:rPr>
              <w:t>je vpisan v imenik pooblaščenih inženirjev z aktivnim poklicnim nazivom pristojne poklicne zbornice v Republiki Sloveniji (IZS) oziroma za ta vpis izpolnjuje predpisane pogoje.</w:t>
            </w:r>
          </w:p>
          <w:p w14:paraId="4C98B5E4" w14:textId="7937401A" w:rsidR="006015C4" w:rsidRPr="005E004B" w:rsidRDefault="006015C4" w:rsidP="00656616">
            <w:pPr>
              <w:numPr>
                <w:ilvl w:val="0"/>
                <w:numId w:val="18"/>
              </w:numPr>
              <w:spacing w:line="276" w:lineRule="auto"/>
              <w:jc w:val="both"/>
              <w:rPr>
                <w:sz w:val="20"/>
                <w:szCs w:val="22"/>
                <w:lang w:eastAsia="en-US"/>
              </w:rPr>
            </w:pPr>
            <w:r w:rsidRPr="005E004B">
              <w:rPr>
                <w:rFonts w:cs="Arial"/>
                <w:sz w:val="20"/>
                <w:szCs w:val="22"/>
                <w:lang w:eastAsia="en-US"/>
              </w:rPr>
              <w:t>aktivno govori slovenski jezik.</w:t>
            </w:r>
            <w:r w:rsidR="008B380C" w:rsidRPr="005E004B">
              <w:rPr>
                <w:rFonts w:cs="Arial"/>
                <w:sz w:val="20"/>
                <w:szCs w:val="22"/>
                <w:lang w:eastAsia="en-US"/>
              </w:rPr>
              <w:t>*</w:t>
            </w:r>
            <w:r w:rsidRPr="005E004B">
              <w:rPr>
                <w:rFonts w:cs="Arial"/>
                <w:sz w:val="20"/>
                <w:szCs w:val="22"/>
                <w:lang w:eastAsia="en-US"/>
              </w:rPr>
              <w:t xml:space="preserve"> </w:t>
            </w:r>
          </w:p>
        </w:tc>
      </w:tr>
      <w:tr w:rsidR="00E2450D" w:rsidRPr="005E004B" w14:paraId="61059C1B" w14:textId="77777777" w:rsidTr="00656616">
        <w:trPr>
          <w:trHeight w:val="742"/>
        </w:trPr>
        <w:tc>
          <w:tcPr>
            <w:tcW w:w="851" w:type="dxa"/>
            <w:tcBorders>
              <w:top w:val="single" w:sz="6" w:space="0" w:color="000000"/>
              <w:left w:val="single" w:sz="6" w:space="0" w:color="000000"/>
              <w:bottom w:val="single" w:sz="6" w:space="0" w:color="000000"/>
              <w:right w:val="single" w:sz="6" w:space="0" w:color="000000"/>
            </w:tcBorders>
            <w:hideMark/>
          </w:tcPr>
          <w:p w14:paraId="63F5104C" w14:textId="22979115" w:rsidR="00E2450D" w:rsidRPr="005E004B" w:rsidRDefault="006F7102" w:rsidP="00F56250">
            <w:pPr>
              <w:autoSpaceDE w:val="0"/>
              <w:autoSpaceDN w:val="0"/>
              <w:adjustRightInd w:val="0"/>
              <w:spacing w:before="120" w:after="120" w:line="276" w:lineRule="auto"/>
              <w:rPr>
                <w:sz w:val="20"/>
                <w:szCs w:val="22"/>
                <w:lang w:eastAsia="en-US"/>
              </w:rPr>
            </w:pPr>
            <w:r w:rsidRPr="005E004B">
              <w:rPr>
                <w:sz w:val="20"/>
                <w:szCs w:val="22"/>
                <w:lang w:eastAsia="en-US"/>
              </w:rPr>
              <w:t>4</w:t>
            </w:r>
          </w:p>
        </w:tc>
        <w:tc>
          <w:tcPr>
            <w:tcW w:w="1701" w:type="dxa"/>
            <w:tcBorders>
              <w:top w:val="single" w:sz="6" w:space="0" w:color="000000"/>
              <w:left w:val="single" w:sz="6" w:space="0" w:color="000000"/>
              <w:bottom w:val="single" w:sz="6" w:space="0" w:color="000000"/>
              <w:right w:val="single" w:sz="6" w:space="0" w:color="000000"/>
            </w:tcBorders>
          </w:tcPr>
          <w:p w14:paraId="4B7F2580" w14:textId="2BA59D7C" w:rsidR="00E2450D" w:rsidRPr="005E004B" w:rsidRDefault="000D250D" w:rsidP="00F56250">
            <w:pPr>
              <w:spacing w:line="276" w:lineRule="auto"/>
              <w:rPr>
                <w:sz w:val="20"/>
                <w:szCs w:val="22"/>
                <w:lang w:eastAsia="en-US"/>
              </w:rPr>
            </w:pPr>
            <w:r w:rsidRPr="005E004B">
              <w:rPr>
                <w:sz w:val="20"/>
                <w:szCs w:val="22"/>
                <w:lang w:eastAsia="en-US"/>
              </w:rPr>
              <w:t xml:space="preserve">Projektant </w:t>
            </w:r>
            <w:r w:rsidR="009123FD" w:rsidRPr="005E004B">
              <w:rPr>
                <w:sz w:val="20"/>
                <w:szCs w:val="22"/>
                <w:lang w:eastAsia="en-US"/>
              </w:rPr>
              <w:t>s področja</w:t>
            </w:r>
            <w:r w:rsidR="0086523D" w:rsidRPr="005E004B">
              <w:rPr>
                <w:sz w:val="20"/>
                <w:szCs w:val="22"/>
                <w:lang w:eastAsia="en-US"/>
              </w:rPr>
              <w:t xml:space="preserve"> projektiranja </w:t>
            </w:r>
            <w:r w:rsidR="0086523D" w:rsidRPr="005E004B">
              <w:rPr>
                <w:sz w:val="20"/>
                <w:szCs w:val="22"/>
                <w:lang w:eastAsia="en-US"/>
              </w:rPr>
              <w:lastRenderedPageBreak/>
              <w:t>železniške infrastrukture</w:t>
            </w:r>
            <w:r w:rsidR="006F7102" w:rsidRPr="005E004B">
              <w:rPr>
                <w:sz w:val="20"/>
                <w:szCs w:val="22"/>
                <w:lang w:eastAsia="en-US"/>
              </w:rPr>
              <w:t>,</w:t>
            </w:r>
            <w:r w:rsidR="0086523D" w:rsidRPr="005E004B">
              <w:rPr>
                <w:sz w:val="20"/>
                <w:szCs w:val="22"/>
                <w:lang w:eastAsia="en-US"/>
              </w:rPr>
              <w:t xml:space="preserve"> in sicer za izdelavo na</w:t>
            </w:r>
            <w:r w:rsidR="0094615B" w:rsidRPr="005E004B">
              <w:rPr>
                <w:sz w:val="20"/>
                <w:szCs w:val="22"/>
                <w:lang w:eastAsia="en-US"/>
              </w:rPr>
              <w:t>črta</w:t>
            </w:r>
            <w:r w:rsidR="0094615B" w:rsidRPr="005E004B">
              <w:t xml:space="preserve"> </w:t>
            </w:r>
            <w:r w:rsidR="0094615B" w:rsidRPr="005E004B">
              <w:rPr>
                <w:sz w:val="20"/>
                <w:szCs w:val="22"/>
                <w:lang w:eastAsia="en-US"/>
              </w:rPr>
              <w:t xml:space="preserve">telekomunikacijskih (TK) naprav </w:t>
            </w:r>
          </w:p>
        </w:tc>
        <w:tc>
          <w:tcPr>
            <w:tcW w:w="5927" w:type="dxa"/>
            <w:tcBorders>
              <w:top w:val="single" w:sz="6" w:space="0" w:color="000000"/>
              <w:left w:val="single" w:sz="6" w:space="0" w:color="000000"/>
              <w:bottom w:val="single" w:sz="6" w:space="0" w:color="000000"/>
              <w:right w:val="single" w:sz="6" w:space="0" w:color="000000"/>
            </w:tcBorders>
            <w:hideMark/>
          </w:tcPr>
          <w:p w14:paraId="67CE7CEF" w14:textId="6B79AF7B" w:rsidR="008D26D0" w:rsidRPr="005E004B" w:rsidRDefault="008D26D0" w:rsidP="004553DC">
            <w:pPr>
              <w:numPr>
                <w:ilvl w:val="0"/>
                <w:numId w:val="18"/>
              </w:numPr>
              <w:spacing w:line="276" w:lineRule="auto"/>
              <w:jc w:val="both"/>
              <w:rPr>
                <w:sz w:val="20"/>
                <w:szCs w:val="22"/>
                <w:lang w:eastAsia="en-US"/>
              </w:rPr>
            </w:pPr>
            <w:r w:rsidRPr="005E004B">
              <w:rPr>
                <w:sz w:val="20"/>
                <w:szCs w:val="22"/>
                <w:lang w:eastAsia="en-US"/>
              </w:rPr>
              <w:lastRenderedPageBreak/>
              <w:t>ima izobrazbo s področja elektrotehnike</w:t>
            </w:r>
            <w:r w:rsidR="00041639" w:rsidRPr="005E004B">
              <w:rPr>
                <w:sz w:val="20"/>
                <w:szCs w:val="22"/>
                <w:lang w:eastAsia="en-US"/>
              </w:rPr>
              <w:t xml:space="preserve"> ali telekomunikacij</w:t>
            </w:r>
            <w:r w:rsidR="001656C7" w:rsidRPr="005E004B">
              <w:rPr>
                <w:sz w:val="20"/>
                <w:szCs w:val="22"/>
                <w:lang w:eastAsia="en-US"/>
              </w:rPr>
              <w:t>.</w:t>
            </w:r>
          </w:p>
          <w:p w14:paraId="779BCA11" w14:textId="6D6523D6" w:rsidR="00E2450D" w:rsidRPr="005E004B" w:rsidRDefault="0094615B" w:rsidP="004553DC">
            <w:pPr>
              <w:numPr>
                <w:ilvl w:val="0"/>
                <w:numId w:val="18"/>
              </w:numPr>
              <w:spacing w:line="276" w:lineRule="auto"/>
              <w:jc w:val="both"/>
              <w:rPr>
                <w:b/>
                <w:sz w:val="20"/>
              </w:rPr>
            </w:pPr>
            <w:r w:rsidRPr="005E004B">
              <w:rPr>
                <w:sz w:val="20"/>
                <w:szCs w:val="22"/>
                <w:lang w:eastAsia="en-US"/>
              </w:rPr>
              <w:lastRenderedPageBreak/>
              <w:t xml:space="preserve">v zadnjih </w:t>
            </w:r>
            <w:r w:rsidR="000D250D" w:rsidRPr="005E004B">
              <w:rPr>
                <w:sz w:val="20"/>
                <w:szCs w:val="22"/>
                <w:lang w:eastAsia="en-US"/>
              </w:rPr>
              <w:t>1</w:t>
            </w:r>
            <w:r w:rsidR="008B380C" w:rsidRPr="005E004B">
              <w:rPr>
                <w:sz w:val="20"/>
                <w:szCs w:val="22"/>
                <w:lang w:eastAsia="en-US"/>
              </w:rPr>
              <w:t>0</w:t>
            </w:r>
            <w:r w:rsidR="000D250D" w:rsidRPr="005E004B">
              <w:rPr>
                <w:sz w:val="20"/>
                <w:szCs w:val="22"/>
                <w:lang w:eastAsia="en-US"/>
              </w:rPr>
              <w:t xml:space="preserve"> let</w:t>
            </w:r>
            <w:r w:rsidRPr="005E004B">
              <w:rPr>
                <w:sz w:val="20"/>
                <w:szCs w:val="22"/>
                <w:lang w:eastAsia="en-US"/>
              </w:rPr>
              <w:t xml:space="preserve">ih pred objavo predmetnega naročila ima reference kot </w:t>
            </w:r>
            <w:r w:rsidR="006F7102" w:rsidRPr="005E004B">
              <w:rPr>
                <w:sz w:val="20"/>
                <w:szCs w:val="22"/>
                <w:lang w:eastAsia="en-US"/>
              </w:rPr>
              <w:t xml:space="preserve">odgovorni projektant (po ZGO-1) ali pooblaščeni inženir (projektant) (po GZ) </w:t>
            </w:r>
            <w:r w:rsidRPr="005E004B">
              <w:rPr>
                <w:sz w:val="20"/>
                <w:szCs w:val="22"/>
                <w:lang w:eastAsia="en-US"/>
              </w:rPr>
              <w:t xml:space="preserve">pri izdelavi </w:t>
            </w:r>
            <w:r w:rsidR="00A95EE0" w:rsidRPr="005E004B">
              <w:rPr>
                <w:sz w:val="20"/>
                <w:szCs w:val="22"/>
                <w:lang w:eastAsia="en-US"/>
              </w:rPr>
              <w:t xml:space="preserve">vsaj enega (1) </w:t>
            </w:r>
            <w:r w:rsidR="00A95EE0" w:rsidRPr="005E004B">
              <w:rPr>
                <w:iCs/>
                <w:sz w:val="20"/>
                <w:szCs w:val="22"/>
              </w:rPr>
              <w:t>projekta</w:t>
            </w:r>
            <w:r w:rsidR="00A95EE0" w:rsidRPr="005E004B">
              <w:rPr>
                <w:sz w:val="20"/>
                <w:szCs w:val="22"/>
                <w:lang w:eastAsia="en-US"/>
              </w:rPr>
              <w:t xml:space="preserve"> </w:t>
            </w:r>
            <w:r w:rsidR="00A95EE0" w:rsidRPr="005E004B">
              <w:rPr>
                <w:sz w:val="20"/>
                <w:lang w:eastAsia="en-US"/>
              </w:rPr>
              <w:t xml:space="preserve">na nivoju </w:t>
            </w:r>
            <w:r w:rsidR="006015C4" w:rsidRPr="005E004B">
              <w:rPr>
                <w:rFonts w:cs="Arial"/>
                <w:sz w:val="20"/>
              </w:rPr>
              <w:t xml:space="preserve">PZI in/ali IZN  </w:t>
            </w:r>
            <w:r w:rsidRPr="005E004B">
              <w:rPr>
                <w:sz w:val="20"/>
                <w:szCs w:val="22"/>
                <w:lang w:eastAsia="en-US"/>
              </w:rPr>
              <w:t>s področja projektiranja železniške infrastrukture</w:t>
            </w:r>
            <w:r w:rsidR="006F7102" w:rsidRPr="005E004B">
              <w:rPr>
                <w:sz w:val="20"/>
                <w:szCs w:val="22"/>
                <w:lang w:eastAsia="en-US"/>
              </w:rPr>
              <w:t>,</w:t>
            </w:r>
            <w:r w:rsidRPr="005E004B">
              <w:rPr>
                <w:sz w:val="20"/>
                <w:szCs w:val="22"/>
                <w:lang w:eastAsia="en-US"/>
              </w:rPr>
              <w:t xml:space="preserve"> in sicer za izdelavo načrta </w:t>
            </w:r>
            <w:r w:rsidR="001C604E" w:rsidRPr="005E004B">
              <w:rPr>
                <w:sz w:val="20"/>
                <w:szCs w:val="22"/>
                <w:lang w:eastAsia="en-US"/>
              </w:rPr>
              <w:t>telekomunikacijskih (TK) naprav</w:t>
            </w:r>
            <w:r w:rsidR="00E2430A" w:rsidRPr="005E004B">
              <w:rPr>
                <w:sz w:val="20"/>
                <w:szCs w:val="22"/>
                <w:lang w:eastAsia="en-US"/>
              </w:rPr>
              <w:t>.</w:t>
            </w:r>
            <w:r w:rsidR="008A6D4D" w:rsidRPr="005E004B">
              <w:rPr>
                <w:sz w:val="20"/>
                <w:szCs w:val="22"/>
                <w:lang w:eastAsia="en-US"/>
              </w:rPr>
              <w:t xml:space="preserve"> </w:t>
            </w:r>
            <w:r w:rsidR="00676652" w:rsidRPr="00676652">
              <w:rPr>
                <w:sz w:val="20"/>
                <w:szCs w:val="22"/>
                <w:lang w:eastAsia="en-US"/>
              </w:rPr>
              <w:t>Projektna dokumentacija je morala biti verificirana in za njo pridobljena pozitivna vmesna izjava o verifikaciji – VIV.</w:t>
            </w:r>
          </w:p>
          <w:p w14:paraId="30A81FC0" w14:textId="14A399BE" w:rsidR="006015C4" w:rsidRPr="005E004B" w:rsidRDefault="00D8458A" w:rsidP="004553DC">
            <w:pPr>
              <w:numPr>
                <w:ilvl w:val="0"/>
                <w:numId w:val="18"/>
              </w:numPr>
              <w:spacing w:line="276" w:lineRule="auto"/>
              <w:jc w:val="both"/>
              <w:rPr>
                <w:sz w:val="20"/>
                <w:szCs w:val="22"/>
                <w:lang w:eastAsia="en-US"/>
              </w:rPr>
            </w:pPr>
            <w:r w:rsidRPr="005E004B">
              <w:rPr>
                <w:iCs/>
                <w:sz w:val="20"/>
                <w:szCs w:val="22"/>
              </w:rPr>
              <w:t>je vpisan v imenik pooblaščenih inženirjev z aktivnim poklicnim nazivom pristojne poklicne zbornice v Republiki Sloveniji (IZS) oziroma za ta vpis izpolnjuje predpisane pogoje</w:t>
            </w:r>
            <w:r w:rsidR="00E2430A" w:rsidRPr="005E004B">
              <w:rPr>
                <w:iCs/>
                <w:sz w:val="20"/>
                <w:szCs w:val="22"/>
              </w:rPr>
              <w:t>.</w:t>
            </w:r>
          </w:p>
          <w:p w14:paraId="2EA3E7F0" w14:textId="634DCA6A" w:rsidR="00E2450D" w:rsidRPr="005E004B" w:rsidRDefault="006015C4" w:rsidP="00656616">
            <w:pPr>
              <w:numPr>
                <w:ilvl w:val="0"/>
                <w:numId w:val="18"/>
              </w:numPr>
              <w:spacing w:line="276" w:lineRule="auto"/>
              <w:jc w:val="both"/>
              <w:rPr>
                <w:sz w:val="20"/>
                <w:szCs w:val="22"/>
                <w:lang w:eastAsia="en-US"/>
              </w:rPr>
            </w:pPr>
            <w:r w:rsidRPr="005E004B">
              <w:rPr>
                <w:rFonts w:cs="Arial"/>
                <w:sz w:val="20"/>
                <w:szCs w:val="22"/>
                <w:lang w:eastAsia="en-US"/>
              </w:rPr>
              <w:t>aktivno govori slovenski jezik.</w:t>
            </w:r>
            <w:r w:rsidR="008B380C" w:rsidRPr="005E004B">
              <w:rPr>
                <w:rFonts w:cs="Arial"/>
                <w:sz w:val="20"/>
                <w:szCs w:val="22"/>
                <w:lang w:eastAsia="en-US"/>
              </w:rPr>
              <w:t>*</w:t>
            </w:r>
          </w:p>
        </w:tc>
      </w:tr>
      <w:tr w:rsidR="00E2450D" w:rsidRPr="005E004B" w14:paraId="41435321" w14:textId="77777777" w:rsidTr="001B3B6C">
        <w:trPr>
          <w:trHeight w:val="742"/>
        </w:trPr>
        <w:tc>
          <w:tcPr>
            <w:tcW w:w="851" w:type="dxa"/>
            <w:tcBorders>
              <w:top w:val="single" w:sz="6" w:space="0" w:color="000000"/>
              <w:left w:val="single" w:sz="6" w:space="0" w:color="000000"/>
              <w:bottom w:val="single" w:sz="6" w:space="0" w:color="000000"/>
              <w:right w:val="single" w:sz="6" w:space="0" w:color="000000"/>
            </w:tcBorders>
          </w:tcPr>
          <w:p w14:paraId="2F42A14F" w14:textId="647CC44E" w:rsidR="00E2450D" w:rsidRPr="005E004B" w:rsidRDefault="00B62E4D" w:rsidP="00F56250">
            <w:pPr>
              <w:autoSpaceDE w:val="0"/>
              <w:autoSpaceDN w:val="0"/>
              <w:adjustRightInd w:val="0"/>
              <w:spacing w:before="120" w:after="120" w:line="276" w:lineRule="auto"/>
              <w:rPr>
                <w:sz w:val="20"/>
                <w:szCs w:val="22"/>
                <w:lang w:eastAsia="en-US"/>
              </w:rPr>
            </w:pPr>
            <w:r w:rsidRPr="005E004B">
              <w:rPr>
                <w:sz w:val="20"/>
                <w:szCs w:val="22"/>
                <w:lang w:eastAsia="en-US"/>
              </w:rPr>
              <w:lastRenderedPageBreak/>
              <w:t>5</w:t>
            </w:r>
          </w:p>
        </w:tc>
        <w:tc>
          <w:tcPr>
            <w:tcW w:w="1701" w:type="dxa"/>
            <w:tcBorders>
              <w:top w:val="single" w:sz="6" w:space="0" w:color="000000"/>
              <w:left w:val="single" w:sz="6" w:space="0" w:color="000000"/>
              <w:bottom w:val="single" w:sz="6" w:space="0" w:color="000000"/>
              <w:right w:val="single" w:sz="6" w:space="0" w:color="000000"/>
            </w:tcBorders>
          </w:tcPr>
          <w:p w14:paraId="2A3323F3" w14:textId="32361576" w:rsidR="00E2450D" w:rsidRPr="005E004B" w:rsidRDefault="006D47BD">
            <w:pPr>
              <w:spacing w:line="276" w:lineRule="auto"/>
              <w:rPr>
                <w:sz w:val="20"/>
                <w:szCs w:val="22"/>
                <w:lang w:eastAsia="en-US"/>
              </w:rPr>
            </w:pPr>
            <w:r w:rsidRPr="005E004B">
              <w:rPr>
                <w:sz w:val="20"/>
                <w:szCs w:val="22"/>
                <w:lang w:eastAsia="en-US"/>
              </w:rPr>
              <w:t>Projektant</w:t>
            </w:r>
            <w:r w:rsidR="009123FD" w:rsidRPr="005E004B">
              <w:rPr>
                <w:sz w:val="20"/>
                <w:szCs w:val="22"/>
                <w:lang w:eastAsia="en-US"/>
              </w:rPr>
              <w:t xml:space="preserve"> s področja</w:t>
            </w:r>
            <w:r w:rsidR="0094615B" w:rsidRPr="005E004B">
              <w:rPr>
                <w:sz w:val="20"/>
                <w:szCs w:val="22"/>
                <w:lang w:eastAsia="en-US"/>
              </w:rPr>
              <w:t xml:space="preserve"> projektiranja železniške infrastrukture</w:t>
            </w:r>
            <w:r w:rsidR="006F7102" w:rsidRPr="005E004B">
              <w:rPr>
                <w:sz w:val="20"/>
                <w:szCs w:val="22"/>
                <w:lang w:eastAsia="en-US"/>
              </w:rPr>
              <w:t>,</w:t>
            </w:r>
            <w:r w:rsidR="0094615B" w:rsidRPr="005E004B">
              <w:rPr>
                <w:sz w:val="20"/>
                <w:szCs w:val="22"/>
                <w:lang w:eastAsia="en-US"/>
              </w:rPr>
              <w:t xml:space="preserve"> in sicer za izdelavo načrta</w:t>
            </w:r>
            <w:r w:rsidR="0094615B" w:rsidRPr="005E004B">
              <w:t xml:space="preserve"> </w:t>
            </w:r>
            <w:r w:rsidR="008A6D4D" w:rsidRPr="005E004B">
              <w:rPr>
                <w:sz w:val="20"/>
                <w:szCs w:val="22"/>
                <w:lang w:eastAsia="en-US"/>
              </w:rPr>
              <w:t>vozne mreže</w:t>
            </w:r>
          </w:p>
        </w:tc>
        <w:tc>
          <w:tcPr>
            <w:tcW w:w="5927" w:type="dxa"/>
            <w:tcBorders>
              <w:top w:val="single" w:sz="6" w:space="0" w:color="000000"/>
              <w:left w:val="single" w:sz="6" w:space="0" w:color="000000"/>
              <w:bottom w:val="single" w:sz="6" w:space="0" w:color="000000"/>
              <w:right w:val="single" w:sz="6" w:space="0" w:color="000000"/>
            </w:tcBorders>
          </w:tcPr>
          <w:p w14:paraId="06F6E95D" w14:textId="1556D67B" w:rsidR="008D26D0" w:rsidRPr="005E004B" w:rsidRDefault="00BA1600" w:rsidP="004553DC">
            <w:pPr>
              <w:numPr>
                <w:ilvl w:val="0"/>
                <w:numId w:val="18"/>
              </w:numPr>
              <w:spacing w:line="276" w:lineRule="auto"/>
              <w:jc w:val="both"/>
              <w:rPr>
                <w:sz w:val="20"/>
                <w:szCs w:val="22"/>
                <w:lang w:eastAsia="en-US"/>
              </w:rPr>
            </w:pPr>
            <w:r w:rsidRPr="005E004B">
              <w:rPr>
                <w:sz w:val="20"/>
                <w:szCs w:val="22"/>
                <w:lang w:eastAsia="en-US"/>
              </w:rPr>
              <w:t xml:space="preserve">ima </w:t>
            </w:r>
            <w:r w:rsidR="008D26D0" w:rsidRPr="005E004B">
              <w:rPr>
                <w:sz w:val="20"/>
                <w:szCs w:val="22"/>
                <w:lang w:eastAsia="en-US"/>
              </w:rPr>
              <w:t>izobrazbo s področja elektrotehnike</w:t>
            </w:r>
            <w:r w:rsidR="0081088C" w:rsidRPr="005E004B">
              <w:rPr>
                <w:sz w:val="20"/>
                <w:szCs w:val="22"/>
                <w:lang w:eastAsia="en-US"/>
              </w:rPr>
              <w:t>.</w:t>
            </w:r>
          </w:p>
          <w:p w14:paraId="4A022304" w14:textId="1120F2A2" w:rsidR="008A6D4D" w:rsidRPr="005E004B" w:rsidRDefault="00D8458A">
            <w:pPr>
              <w:numPr>
                <w:ilvl w:val="0"/>
                <w:numId w:val="18"/>
              </w:numPr>
              <w:spacing w:line="276" w:lineRule="auto"/>
              <w:jc w:val="both"/>
              <w:rPr>
                <w:strike/>
                <w:sz w:val="20"/>
                <w:szCs w:val="22"/>
                <w:lang w:eastAsia="en-US"/>
              </w:rPr>
            </w:pPr>
            <w:r w:rsidRPr="005E004B">
              <w:rPr>
                <w:sz w:val="20"/>
                <w:szCs w:val="22"/>
                <w:lang w:eastAsia="en-US"/>
              </w:rPr>
              <w:t xml:space="preserve">v zadnjih </w:t>
            </w:r>
            <w:r w:rsidR="000D250D" w:rsidRPr="005E004B">
              <w:rPr>
                <w:sz w:val="20"/>
                <w:szCs w:val="22"/>
                <w:lang w:eastAsia="en-US"/>
              </w:rPr>
              <w:t>1</w:t>
            </w:r>
            <w:r w:rsidR="008B380C" w:rsidRPr="005E004B">
              <w:rPr>
                <w:sz w:val="20"/>
                <w:szCs w:val="22"/>
                <w:lang w:eastAsia="en-US"/>
              </w:rPr>
              <w:t>0</w:t>
            </w:r>
            <w:r w:rsidR="000D250D" w:rsidRPr="005E004B">
              <w:rPr>
                <w:sz w:val="20"/>
                <w:szCs w:val="22"/>
                <w:lang w:eastAsia="en-US"/>
              </w:rPr>
              <w:t xml:space="preserve"> let</w:t>
            </w:r>
            <w:r w:rsidRPr="005E004B">
              <w:rPr>
                <w:sz w:val="20"/>
                <w:szCs w:val="22"/>
                <w:lang w:eastAsia="en-US"/>
              </w:rPr>
              <w:t xml:space="preserve">ih pred objavo predmetnega naročila ima reference kot </w:t>
            </w:r>
            <w:r w:rsidR="006F7102" w:rsidRPr="005E004B">
              <w:rPr>
                <w:sz w:val="20"/>
                <w:szCs w:val="22"/>
                <w:lang w:eastAsia="en-US"/>
              </w:rPr>
              <w:t xml:space="preserve">odgovorni projektant (po ZGO-1) ali pooblaščeni inženir (projektant) (po GZ) </w:t>
            </w:r>
            <w:r w:rsidRPr="005E004B">
              <w:rPr>
                <w:sz w:val="20"/>
                <w:szCs w:val="22"/>
                <w:lang w:eastAsia="en-US"/>
              </w:rPr>
              <w:t xml:space="preserve">pri izdelavi </w:t>
            </w:r>
            <w:r w:rsidR="004A5ADB" w:rsidRPr="005E004B">
              <w:rPr>
                <w:sz w:val="20"/>
                <w:szCs w:val="22"/>
                <w:lang w:eastAsia="en-US"/>
              </w:rPr>
              <w:t xml:space="preserve">vsaj enega (1) projekta </w:t>
            </w:r>
            <w:r w:rsidR="004A5ADB" w:rsidRPr="005E004B">
              <w:rPr>
                <w:sz w:val="20"/>
                <w:lang w:eastAsia="en-US"/>
              </w:rPr>
              <w:t>na nivoju</w:t>
            </w:r>
            <w:r w:rsidR="004A5ADB" w:rsidRPr="005E004B">
              <w:rPr>
                <w:iCs/>
                <w:sz w:val="20"/>
                <w:szCs w:val="22"/>
              </w:rPr>
              <w:t xml:space="preserve"> </w:t>
            </w:r>
            <w:r w:rsidR="006015C4" w:rsidRPr="005E004B">
              <w:rPr>
                <w:rFonts w:cs="Arial"/>
                <w:sz w:val="20"/>
              </w:rPr>
              <w:t xml:space="preserve">PZI in/ali IZN </w:t>
            </w:r>
            <w:r w:rsidR="001E3A59" w:rsidRPr="005E004B">
              <w:rPr>
                <w:sz w:val="20"/>
                <w:szCs w:val="22"/>
                <w:lang w:eastAsia="en-US"/>
              </w:rPr>
              <w:t>s področja projektiranja železniške infrastrukture</w:t>
            </w:r>
            <w:r w:rsidR="006F7102" w:rsidRPr="005E004B">
              <w:rPr>
                <w:sz w:val="20"/>
                <w:szCs w:val="22"/>
                <w:lang w:eastAsia="en-US"/>
              </w:rPr>
              <w:t>,</w:t>
            </w:r>
            <w:r w:rsidRPr="005E004B">
              <w:rPr>
                <w:sz w:val="20"/>
                <w:szCs w:val="22"/>
                <w:lang w:eastAsia="en-US"/>
              </w:rPr>
              <w:t xml:space="preserve"> in sicer za izdelavo načrta </w:t>
            </w:r>
            <w:r w:rsidR="008A6D4D" w:rsidRPr="005E004B">
              <w:rPr>
                <w:sz w:val="20"/>
                <w:szCs w:val="22"/>
                <w:lang w:eastAsia="en-US"/>
              </w:rPr>
              <w:t>vozne mreže</w:t>
            </w:r>
            <w:r w:rsidR="00170F3A" w:rsidRPr="005E004B">
              <w:rPr>
                <w:sz w:val="20"/>
                <w:szCs w:val="22"/>
                <w:lang w:eastAsia="en-US"/>
              </w:rPr>
              <w:t>.</w:t>
            </w:r>
            <w:r w:rsidR="00B84310" w:rsidRPr="005E004B">
              <w:rPr>
                <w:sz w:val="20"/>
                <w:szCs w:val="22"/>
                <w:lang w:eastAsia="en-US"/>
              </w:rPr>
              <w:t xml:space="preserve"> </w:t>
            </w:r>
            <w:r w:rsidR="00676652" w:rsidRPr="00676652">
              <w:rPr>
                <w:sz w:val="20"/>
                <w:szCs w:val="22"/>
                <w:lang w:eastAsia="en-US"/>
              </w:rPr>
              <w:t>Projektna dokumentacija je morala biti verificirana in za njo pridobljena pozitivna vmesna izjava o verifikaciji – VIV.</w:t>
            </w:r>
          </w:p>
          <w:p w14:paraId="1AA72CDB" w14:textId="77777777" w:rsidR="00E2450D" w:rsidRPr="005E004B" w:rsidRDefault="00F53FAE" w:rsidP="004553DC">
            <w:pPr>
              <w:numPr>
                <w:ilvl w:val="0"/>
                <w:numId w:val="18"/>
              </w:numPr>
              <w:spacing w:line="276" w:lineRule="auto"/>
              <w:jc w:val="both"/>
              <w:rPr>
                <w:sz w:val="20"/>
                <w:szCs w:val="22"/>
                <w:lang w:eastAsia="en-US"/>
              </w:rPr>
            </w:pPr>
            <w:r w:rsidRPr="005E004B">
              <w:rPr>
                <w:sz w:val="20"/>
                <w:szCs w:val="22"/>
                <w:lang w:eastAsia="en-US"/>
              </w:rPr>
              <w:t>je vpisan v imenik pooblaščenih inženirjev z aktivnim poklicnim nazivom pristojne poklicne zbornice v Republiki Sloveniji (IZS) oziroma za ta vpis izpolnjuje predpisane pogoje</w:t>
            </w:r>
            <w:r w:rsidR="00170F3A" w:rsidRPr="005E004B">
              <w:rPr>
                <w:sz w:val="20"/>
                <w:szCs w:val="22"/>
                <w:lang w:eastAsia="en-US"/>
              </w:rPr>
              <w:t>.</w:t>
            </w:r>
            <w:r w:rsidRPr="005E004B">
              <w:rPr>
                <w:sz w:val="20"/>
                <w:szCs w:val="22"/>
                <w:lang w:eastAsia="en-US"/>
              </w:rPr>
              <w:tab/>
            </w:r>
          </w:p>
          <w:p w14:paraId="7F56D556" w14:textId="54A5FF10" w:rsidR="006015C4" w:rsidRPr="005E004B" w:rsidRDefault="006015C4" w:rsidP="004553DC">
            <w:pPr>
              <w:numPr>
                <w:ilvl w:val="0"/>
                <w:numId w:val="18"/>
              </w:numPr>
              <w:spacing w:line="276" w:lineRule="auto"/>
              <w:jc w:val="both"/>
              <w:rPr>
                <w:sz w:val="20"/>
                <w:szCs w:val="22"/>
                <w:lang w:eastAsia="en-US"/>
              </w:rPr>
            </w:pPr>
            <w:r w:rsidRPr="005E004B">
              <w:rPr>
                <w:rFonts w:cs="Arial"/>
                <w:sz w:val="20"/>
                <w:szCs w:val="22"/>
                <w:lang w:eastAsia="en-US"/>
              </w:rPr>
              <w:t>aktivno govori slovenski jezik.</w:t>
            </w:r>
            <w:r w:rsidR="008B380C" w:rsidRPr="005E004B">
              <w:rPr>
                <w:rFonts w:cs="Arial"/>
                <w:sz w:val="20"/>
                <w:szCs w:val="22"/>
                <w:lang w:eastAsia="en-US"/>
              </w:rPr>
              <w:t>*</w:t>
            </w:r>
            <w:r w:rsidRPr="005E004B">
              <w:rPr>
                <w:iCs/>
                <w:sz w:val="20"/>
                <w:szCs w:val="22"/>
              </w:rPr>
              <w:tab/>
            </w:r>
          </w:p>
        </w:tc>
      </w:tr>
      <w:tr w:rsidR="001C604E" w:rsidRPr="005E004B" w14:paraId="0CCB2274" w14:textId="77777777" w:rsidTr="00656616">
        <w:trPr>
          <w:trHeight w:val="742"/>
        </w:trPr>
        <w:tc>
          <w:tcPr>
            <w:tcW w:w="851" w:type="dxa"/>
            <w:tcBorders>
              <w:top w:val="single" w:sz="6" w:space="0" w:color="000000"/>
              <w:left w:val="single" w:sz="6" w:space="0" w:color="000000"/>
              <w:bottom w:val="single" w:sz="6" w:space="0" w:color="000000"/>
              <w:right w:val="single" w:sz="6" w:space="0" w:color="000000"/>
            </w:tcBorders>
          </w:tcPr>
          <w:p w14:paraId="4ED901D0" w14:textId="3A5B2DC8" w:rsidR="001C604E" w:rsidRPr="005E004B" w:rsidRDefault="00B62E4D" w:rsidP="001C604E">
            <w:pPr>
              <w:autoSpaceDE w:val="0"/>
              <w:autoSpaceDN w:val="0"/>
              <w:adjustRightInd w:val="0"/>
              <w:spacing w:before="120" w:after="120" w:line="276" w:lineRule="auto"/>
              <w:rPr>
                <w:sz w:val="20"/>
                <w:szCs w:val="22"/>
                <w:lang w:eastAsia="en-US"/>
              </w:rPr>
            </w:pPr>
            <w:r w:rsidRPr="005E004B">
              <w:rPr>
                <w:sz w:val="20"/>
                <w:szCs w:val="22"/>
                <w:lang w:eastAsia="en-US"/>
              </w:rPr>
              <w:t>6</w:t>
            </w:r>
          </w:p>
        </w:tc>
        <w:tc>
          <w:tcPr>
            <w:tcW w:w="1701" w:type="dxa"/>
            <w:tcBorders>
              <w:top w:val="single" w:sz="6" w:space="0" w:color="000000"/>
              <w:left w:val="single" w:sz="6" w:space="0" w:color="000000"/>
              <w:bottom w:val="single" w:sz="6" w:space="0" w:color="000000"/>
              <w:right w:val="single" w:sz="6" w:space="0" w:color="000000"/>
            </w:tcBorders>
          </w:tcPr>
          <w:p w14:paraId="762766D2" w14:textId="006DE51D" w:rsidR="001C604E" w:rsidRPr="005E004B" w:rsidRDefault="006D47BD" w:rsidP="001C604E">
            <w:pPr>
              <w:spacing w:line="276" w:lineRule="auto"/>
              <w:rPr>
                <w:sz w:val="20"/>
                <w:szCs w:val="22"/>
                <w:lang w:eastAsia="en-US"/>
              </w:rPr>
            </w:pPr>
            <w:r w:rsidRPr="005E004B">
              <w:rPr>
                <w:sz w:val="20"/>
                <w:szCs w:val="22"/>
                <w:lang w:eastAsia="en-US"/>
              </w:rPr>
              <w:t>Projektant</w:t>
            </w:r>
            <w:r w:rsidR="001C604E" w:rsidRPr="005E004B">
              <w:rPr>
                <w:sz w:val="20"/>
                <w:szCs w:val="22"/>
                <w:lang w:eastAsia="en-US"/>
              </w:rPr>
              <w:t xml:space="preserve"> </w:t>
            </w:r>
            <w:r w:rsidR="00465EEC" w:rsidRPr="005E004B">
              <w:rPr>
                <w:sz w:val="20"/>
                <w:szCs w:val="22"/>
                <w:lang w:eastAsia="en-US"/>
              </w:rPr>
              <w:t>s področja</w:t>
            </w:r>
            <w:r w:rsidR="001C604E" w:rsidRPr="005E004B">
              <w:rPr>
                <w:sz w:val="20"/>
                <w:szCs w:val="22"/>
                <w:lang w:eastAsia="en-US"/>
              </w:rPr>
              <w:t xml:space="preserve"> projektiranja železniške infrastrukture</w:t>
            </w:r>
            <w:r w:rsidR="006F7102" w:rsidRPr="005E004B">
              <w:rPr>
                <w:sz w:val="20"/>
                <w:szCs w:val="22"/>
                <w:lang w:eastAsia="en-US"/>
              </w:rPr>
              <w:t>,</w:t>
            </w:r>
            <w:r w:rsidR="001C604E" w:rsidRPr="005E004B">
              <w:rPr>
                <w:sz w:val="20"/>
                <w:szCs w:val="22"/>
                <w:lang w:eastAsia="en-US"/>
              </w:rPr>
              <w:t xml:space="preserve"> in sicer za izdelavo načrta signalno varnostnih (SV) naprav</w:t>
            </w:r>
          </w:p>
        </w:tc>
        <w:tc>
          <w:tcPr>
            <w:tcW w:w="5927" w:type="dxa"/>
            <w:tcBorders>
              <w:top w:val="single" w:sz="6" w:space="0" w:color="000000"/>
              <w:left w:val="single" w:sz="6" w:space="0" w:color="000000"/>
              <w:bottom w:val="single" w:sz="6" w:space="0" w:color="000000"/>
              <w:right w:val="single" w:sz="6" w:space="0" w:color="000000"/>
            </w:tcBorders>
          </w:tcPr>
          <w:p w14:paraId="60A07375" w14:textId="77777777" w:rsidR="001C604E" w:rsidRPr="005E004B" w:rsidRDefault="001C604E" w:rsidP="004553DC">
            <w:pPr>
              <w:numPr>
                <w:ilvl w:val="0"/>
                <w:numId w:val="18"/>
              </w:numPr>
              <w:spacing w:line="276" w:lineRule="auto"/>
              <w:jc w:val="both"/>
              <w:rPr>
                <w:sz w:val="20"/>
                <w:szCs w:val="22"/>
                <w:lang w:eastAsia="en-US"/>
              </w:rPr>
            </w:pPr>
            <w:r w:rsidRPr="005E004B">
              <w:rPr>
                <w:sz w:val="20"/>
                <w:szCs w:val="22"/>
                <w:lang w:eastAsia="en-US"/>
              </w:rPr>
              <w:t>ima izobrazbo s področja elektrotehnike</w:t>
            </w:r>
            <w:r w:rsidR="00170F3A" w:rsidRPr="005E004B">
              <w:rPr>
                <w:sz w:val="20"/>
                <w:szCs w:val="22"/>
                <w:lang w:eastAsia="en-US"/>
              </w:rPr>
              <w:t>.</w:t>
            </w:r>
          </w:p>
          <w:p w14:paraId="067A425F" w14:textId="5342851B" w:rsidR="001C604E" w:rsidRPr="005E004B" w:rsidRDefault="001C604E" w:rsidP="004553DC">
            <w:pPr>
              <w:numPr>
                <w:ilvl w:val="0"/>
                <w:numId w:val="18"/>
              </w:numPr>
              <w:spacing w:line="276" w:lineRule="auto"/>
              <w:jc w:val="both"/>
              <w:rPr>
                <w:strike/>
                <w:sz w:val="20"/>
                <w:szCs w:val="22"/>
                <w:lang w:eastAsia="en-US"/>
              </w:rPr>
            </w:pPr>
            <w:r w:rsidRPr="005E004B">
              <w:rPr>
                <w:sz w:val="20"/>
                <w:szCs w:val="22"/>
                <w:lang w:eastAsia="en-US"/>
              </w:rPr>
              <w:t xml:space="preserve">v zadnjih </w:t>
            </w:r>
            <w:r w:rsidR="000D250D" w:rsidRPr="005E004B">
              <w:rPr>
                <w:sz w:val="20"/>
                <w:szCs w:val="22"/>
                <w:lang w:eastAsia="en-US"/>
              </w:rPr>
              <w:t>1</w:t>
            </w:r>
            <w:r w:rsidR="008B380C" w:rsidRPr="005E004B">
              <w:rPr>
                <w:sz w:val="20"/>
                <w:szCs w:val="22"/>
                <w:lang w:eastAsia="en-US"/>
              </w:rPr>
              <w:t>0</w:t>
            </w:r>
            <w:r w:rsidR="000D250D" w:rsidRPr="005E004B">
              <w:rPr>
                <w:sz w:val="20"/>
                <w:szCs w:val="22"/>
                <w:lang w:eastAsia="en-US"/>
              </w:rPr>
              <w:t xml:space="preserve"> let</w:t>
            </w:r>
            <w:r w:rsidRPr="005E004B">
              <w:rPr>
                <w:sz w:val="20"/>
                <w:szCs w:val="22"/>
                <w:lang w:eastAsia="en-US"/>
              </w:rPr>
              <w:t xml:space="preserve">ih pred objavo predmetnega naročila ima reference kot </w:t>
            </w:r>
            <w:r w:rsidR="006F7102" w:rsidRPr="005E004B">
              <w:rPr>
                <w:sz w:val="20"/>
                <w:szCs w:val="22"/>
                <w:lang w:eastAsia="en-US"/>
              </w:rPr>
              <w:t xml:space="preserve">odgovorni projektant (po ZGO-1) ali pooblaščeni inženir (projektant) (po GZ) </w:t>
            </w:r>
            <w:r w:rsidRPr="005E004B">
              <w:rPr>
                <w:sz w:val="20"/>
                <w:szCs w:val="22"/>
                <w:lang w:eastAsia="en-US"/>
              </w:rPr>
              <w:t xml:space="preserve">pri izdelavi </w:t>
            </w:r>
            <w:r w:rsidR="00E2710A" w:rsidRPr="005E004B">
              <w:rPr>
                <w:sz w:val="20"/>
                <w:szCs w:val="22"/>
                <w:lang w:eastAsia="en-US"/>
              </w:rPr>
              <w:t xml:space="preserve">vsaj enega (1) </w:t>
            </w:r>
            <w:r w:rsidR="00E2710A" w:rsidRPr="005E004B">
              <w:rPr>
                <w:iCs/>
                <w:sz w:val="20"/>
                <w:szCs w:val="22"/>
              </w:rPr>
              <w:t>projekta</w:t>
            </w:r>
            <w:r w:rsidR="0081088C" w:rsidRPr="005E004B">
              <w:rPr>
                <w:sz w:val="20"/>
                <w:szCs w:val="22"/>
                <w:lang w:eastAsia="en-US"/>
              </w:rPr>
              <w:t xml:space="preserve"> </w:t>
            </w:r>
            <w:r w:rsidR="00E2710A" w:rsidRPr="005E004B">
              <w:rPr>
                <w:sz w:val="20"/>
                <w:lang w:eastAsia="en-US"/>
              </w:rPr>
              <w:t xml:space="preserve">na nivoju </w:t>
            </w:r>
            <w:r w:rsidR="006015C4" w:rsidRPr="005E004B">
              <w:rPr>
                <w:rFonts w:cs="Arial"/>
                <w:sz w:val="20"/>
              </w:rPr>
              <w:t xml:space="preserve">PZI in/ali IZN </w:t>
            </w:r>
            <w:r w:rsidRPr="005E004B">
              <w:rPr>
                <w:sz w:val="20"/>
                <w:szCs w:val="22"/>
                <w:lang w:eastAsia="en-US"/>
              </w:rPr>
              <w:t>s področja projektiranja železniške infrastrukture</w:t>
            </w:r>
            <w:r w:rsidR="006F7102" w:rsidRPr="005E004B">
              <w:rPr>
                <w:sz w:val="20"/>
                <w:szCs w:val="22"/>
                <w:lang w:eastAsia="en-US"/>
              </w:rPr>
              <w:t>,</w:t>
            </w:r>
            <w:r w:rsidRPr="005E004B">
              <w:rPr>
                <w:sz w:val="20"/>
                <w:szCs w:val="22"/>
                <w:lang w:eastAsia="en-US"/>
              </w:rPr>
              <w:t xml:space="preserve"> in sicer za izdelavo načrta signalno varnostnih (SV) naprav</w:t>
            </w:r>
            <w:r w:rsidR="00A14138" w:rsidRPr="005E004B">
              <w:rPr>
                <w:sz w:val="20"/>
                <w:szCs w:val="22"/>
                <w:lang w:eastAsia="en-US"/>
              </w:rPr>
              <w:t>.</w:t>
            </w:r>
            <w:r w:rsidR="00B27E3B" w:rsidRPr="005E004B">
              <w:rPr>
                <w:sz w:val="20"/>
                <w:szCs w:val="22"/>
                <w:lang w:eastAsia="en-US"/>
              </w:rPr>
              <w:t xml:space="preserve"> </w:t>
            </w:r>
            <w:bookmarkStart w:id="2" w:name="_GoBack"/>
            <w:r w:rsidR="00676652" w:rsidRPr="00676652">
              <w:rPr>
                <w:sz w:val="20"/>
                <w:szCs w:val="22"/>
                <w:lang w:eastAsia="en-US"/>
              </w:rPr>
              <w:t>Projektna dokumentacija je morala biti verificirana in za njo pridobljena pozitivna vmesna izjava o verifikaciji – VIV.</w:t>
            </w:r>
            <w:bookmarkEnd w:id="2"/>
          </w:p>
          <w:p w14:paraId="3E1A7661" w14:textId="77777777" w:rsidR="001C604E" w:rsidRPr="005E004B" w:rsidRDefault="00364E01" w:rsidP="004553DC">
            <w:pPr>
              <w:numPr>
                <w:ilvl w:val="0"/>
                <w:numId w:val="18"/>
              </w:numPr>
              <w:spacing w:line="276" w:lineRule="auto"/>
              <w:jc w:val="both"/>
              <w:rPr>
                <w:sz w:val="20"/>
                <w:szCs w:val="22"/>
                <w:lang w:eastAsia="en-US"/>
              </w:rPr>
            </w:pPr>
            <w:r w:rsidRPr="005E004B">
              <w:rPr>
                <w:sz w:val="20"/>
                <w:szCs w:val="22"/>
                <w:lang w:eastAsia="en-US"/>
              </w:rPr>
              <w:t>je vpisan v imenik pooblaščenih inženirjev z aktivnim poklicnim nazivom pristojne poklicne zbornice v Republiki Sloveniji (IZS) oziroma za ta vpis izpolnjuje predpisane pogoje</w:t>
            </w:r>
            <w:r w:rsidR="00170F3A" w:rsidRPr="005E004B">
              <w:rPr>
                <w:sz w:val="20"/>
                <w:szCs w:val="22"/>
                <w:lang w:eastAsia="en-US"/>
              </w:rPr>
              <w:t>.</w:t>
            </w:r>
            <w:r w:rsidRPr="005E004B">
              <w:rPr>
                <w:sz w:val="20"/>
                <w:szCs w:val="22"/>
                <w:lang w:eastAsia="en-US"/>
              </w:rPr>
              <w:tab/>
            </w:r>
          </w:p>
          <w:p w14:paraId="1B50FB73" w14:textId="28022D66" w:rsidR="006015C4" w:rsidRPr="005E004B" w:rsidRDefault="006015C4" w:rsidP="00656616">
            <w:pPr>
              <w:numPr>
                <w:ilvl w:val="0"/>
                <w:numId w:val="18"/>
              </w:numPr>
              <w:spacing w:line="276" w:lineRule="auto"/>
              <w:jc w:val="both"/>
              <w:rPr>
                <w:sz w:val="20"/>
                <w:szCs w:val="22"/>
                <w:lang w:eastAsia="en-US"/>
              </w:rPr>
            </w:pPr>
            <w:r w:rsidRPr="005E004B">
              <w:rPr>
                <w:rFonts w:cs="Arial"/>
                <w:sz w:val="20"/>
                <w:szCs w:val="22"/>
                <w:lang w:eastAsia="en-US"/>
              </w:rPr>
              <w:t>aktivno govori slovenski jezik.</w:t>
            </w:r>
            <w:r w:rsidR="008B380C" w:rsidRPr="005E004B">
              <w:rPr>
                <w:rFonts w:cs="Arial"/>
                <w:sz w:val="20"/>
                <w:szCs w:val="22"/>
                <w:lang w:eastAsia="en-US"/>
              </w:rPr>
              <w:t>*</w:t>
            </w:r>
            <w:r w:rsidRPr="005E004B">
              <w:rPr>
                <w:iCs/>
                <w:sz w:val="20"/>
                <w:szCs w:val="22"/>
              </w:rPr>
              <w:tab/>
            </w:r>
          </w:p>
        </w:tc>
      </w:tr>
      <w:tr w:rsidR="00B27E3B" w:rsidRPr="005E004B" w14:paraId="2031DBDF" w14:textId="77777777" w:rsidTr="001B3B6C">
        <w:trPr>
          <w:trHeight w:val="742"/>
        </w:trPr>
        <w:tc>
          <w:tcPr>
            <w:tcW w:w="851" w:type="dxa"/>
            <w:tcBorders>
              <w:top w:val="single" w:sz="6" w:space="0" w:color="000000"/>
              <w:left w:val="single" w:sz="6" w:space="0" w:color="000000"/>
              <w:bottom w:val="single" w:sz="6" w:space="0" w:color="000000"/>
              <w:right w:val="single" w:sz="6" w:space="0" w:color="000000"/>
            </w:tcBorders>
          </w:tcPr>
          <w:p w14:paraId="3CF1810E" w14:textId="276CCEC8" w:rsidR="00B27E3B" w:rsidRPr="005E004B" w:rsidRDefault="00B62E4D" w:rsidP="001C604E">
            <w:pPr>
              <w:autoSpaceDE w:val="0"/>
              <w:autoSpaceDN w:val="0"/>
              <w:adjustRightInd w:val="0"/>
              <w:spacing w:before="120" w:after="120" w:line="276" w:lineRule="auto"/>
              <w:rPr>
                <w:sz w:val="20"/>
                <w:szCs w:val="22"/>
                <w:lang w:eastAsia="en-US"/>
              </w:rPr>
            </w:pPr>
            <w:r w:rsidRPr="005E004B">
              <w:rPr>
                <w:sz w:val="20"/>
                <w:szCs w:val="22"/>
                <w:lang w:eastAsia="en-US"/>
              </w:rPr>
              <w:t>7</w:t>
            </w:r>
          </w:p>
        </w:tc>
        <w:tc>
          <w:tcPr>
            <w:tcW w:w="1701" w:type="dxa"/>
            <w:tcBorders>
              <w:top w:val="single" w:sz="6" w:space="0" w:color="000000"/>
              <w:left w:val="single" w:sz="6" w:space="0" w:color="000000"/>
              <w:bottom w:val="single" w:sz="6" w:space="0" w:color="000000"/>
              <w:right w:val="single" w:sz="6" w:space="0" w:color="000000"/>
            </w:tcBorders>
          </w:tcPr>
          <w:p w14:paraId="17F0DA45" w14:textId="2F35EC22" w:rsidR="00B27E3B" w:rsidRPr="005E004B" w:rsidRDefault="00B27E3B" w:rsidP="001C604E">
            <w:pPr>
              <w:spacing w:line="276" w:lineRule="auto"/>
              <w:rPr>
                <w:sz w:val="20"/>
                <w:szCs w:val="22"/>
                <w:lang w:eastAsia="en-US"/>
              </w:rPr>
            </w:pPr>
            <w:r w:rsidRPr="005E004B">
              <w:rPr>
                <w:sz w:val="20"/>
                <w:szCs w:val="22"/>
                <w:lang w:eastAsia="en-US"/>
              </w:rPr>
              <w:t>Projektant s področja projektiranja arhitekture</w:t>
            </w:r>
          </w:p>
        </w:tc>
        <w:tc>
          <w:tcPr>
            <w:tcW w:w="5927" w:type="dxa"/>
            <w:tcBorders>
              <w:top w:val="single" w:sz="6" w:space="0" w:color="000000"/>
              <w:left w:val="single" w:sz="6" w:space="0" w:color="000000"/>
              <w:bottom w:val="single" w:sz="6" w:space="0" w:color="000000"/>
              <w:right w:val="single" w:sz="6" w:space="0" w:color="000000"/>
            </w:tcBorders>
          </w:tcPr>
          <w:p w14:paraId="41273AFB" w14:textId="77777777" w:rsidR="00B27E3B" w:rsidRPr="005E004B" w:rsidRDefault="00B27E3B" w:rsidP="004553DC">
            <w:pPr>
              <w:numPr>
                <w:ilvl w:val="0"/>
                <w:numId w:val="18"/>
              </w:numPr>
              <w:spacing w:line="276" w:lineRule="auto"/>
              <w:jc w:val="both"/>
              <w:rPr>
                <w:sz w:val="20"/>
                <w:szCs w:val="22"/>
                <w:lang w:eastAsia="en-US"/>
              </w:rPr>
            </w:pPr>
            <w:r w:rsidRPr="005E004B">
              <w:rPr>
                <w:sz w:val="20"/>
                <w:szCs w:val="22"/>
                <w:lang w:eastAsia="en-US"/>
              </w:rPr>
              <w:t>ima izobrazbo s področja arhitekture.</w:t>
            </w:r>
          </w:p>
          <w:p w14:paraId="3EF6141E" w14:textId="35F6F1EA" w:rsidR="00B27E3B" w:rsidRPr="005E004B" w:rsidRDefault="00B27E3B">
            <w:pPr>
              <w:numPr>
                <w:ilvl w:val="0"/>
                <w:numId w:val="18"/>
              </w:numPr>
              <w:spacing w:line="276" w:lineRule="auto"/>
              <w:jc w:val="both"/>
              <w:rPr>
                <w:sz w:val="20"/>
                <w:szCs w:val="22"/>
                <w:lang w:eastAsia="en-US"/>
              </w:rPr>
            </w:pPr>
            <w:r w:rsidRPr="005E004B">
              <w:rPr>
                <w:sz w:val="20"/>
                <w:szCs w:val="22"/>
                <w:lang w:eastAsia="en-US"/>
              </w:rPr>
              <w:t>v zadnjih 1</w:t>
            </w:r>
            <w:r w:rsidR="006F7102" w:rsidRPr="005E004B">
              <w:rPr>
                <w:sz w:val="20"/>
                <w:szCs w:val="22"/>
                <w:lang w:eastAsia="en-US"/>
              </w:rPr>
              <w:t>0</w:t>
            </w:r>
            <w:r w:rsidRPr="005E004B">
              <w:rPr>
                <w:sz w:val="20"/>
                <w:szCs w:val="22"/>
                <w:lang w:eastAsia="en-US"/>
              </w:rPr>
              <w:t xml:space="preserve"> letih pred objavo predmetnega naročila ima reference </w:t>
            </w:r>
            <w:r w:rsidRPr="005E004B">
              <w:rPr>
                <w:sz w:val="20"/>
                <w:lang w:eastAsia="en-US"/>
              </w:rPr>
              <w:t xml:space="preserve">kot </w:t>
            </w:r>
            <w:r w:rsidR="006F7102" w:rsidRPr="005E004B">
              <w:rPr>
                <w:sz w:val="20"/>
                <w:lang w:eastAsia="en-US"/>
              </w:rPr>
              <w:t xml:space="preserve">odgovorni projektant (po ZGO-1) ali pooblaščeni inženir (projektant) (po GZ) </w:t>
            </w:r>
            <w:r w:rsidR="006015C4" w:rsidRPr="005E004B">
              <w:rPr>
                <w:sz w:val="20"/>
                <w:szCs w:val="22"/>
                <w:lang w:eastAsia="en-US"/>
              </w:rPr>
              <w:t>pri izdelavi</w:t>
            </w:r>
            <w:r w:rsidRPr="005E004B">
              <w:rPr>
                <w:sz w:val="20"/>
                <w:szCs w:val="22"/>
                <w:lang w:eastAsia="en-US"/>
              </w:rPr>
              <w:t xml:space="preserve"> vsaj enega (1) </w:t>
            </w:r>
            <w:r w:rsidRPr="005E004B">
              <w:rPr>
                <w:iCs/>
                <w:sz w:val="20"/>
                <w:szCs w:val="22"/>
              </w:rPr>
              <w:t xml:space="preserve">projekta na nivoju </w:t>
            </w:r>
            <w:r w:rsidR="006015C4" w:rsidRPr="005E004B">
              <w:rPr>
                <w:rFonts w:cs="Arial"/>
                <w:sz w:val="20"/>
              </w:rPr>
              <w:t>PZI in/ali IZN in/ali DGD</w:t>
            </w:r>
            <w:r w:rsidRPr="005E004B">
              <w:rPr>
                <w:iCs/>
                <w:sz w:val="20"/>
                <w:szCs w:val="22"/>
              </w:rPr>
              <w:t xml:space="preserve"> </w:t>
            </w:r>
            <w:r w:rsidR="006015C4" w:rsidRPr="005E004B">
              <w:rPr>
                <w:rFonts w:cs="Arial"/>
                <w:sz w:val="20"/>
              </w:rPr>
              <w:t>novogradnje</w:t>
            </w:r>
            <w:r w:rsidR="006F7102" w:rsidRPr="005E004B">
              <w:rPr>
                <w:rFonts w:cs="Arial"/>
                <w:sz w:val="20"/>
              </w:rPr>
              <w:t xml:space="preserve"> ali rekonstrukciji</w:t>
            </w:r>
            <w:r w:rsidR="006015C4" w:rsidRPr="005E004B">
              <w:rPr>
                <w:rFonts w:cs="Arial"/>
                <w:sz w:val="20"/>
              </w:rPr>
              <w:t xml:space="preserve"> objekta </w:t>
            </w:r>
            <w:r w:rsidR="006015C4" w:rsidRPr="005E004B">
              <w:rPr>
                <w:rFonts w:cs="Arial"/>
                <w:bCs/>
                <w:sz w:val="20"/>
                <w:shd w:val="clear" w:color="auto" w:fill="FFFFFF"/>
              </w:rPr>
              <w:t>postajnega poslopja, terminala, objekta za izvajanje komunikacij ali z njimi povezanega objekta</w:t>
            </w:r>
            <w:r w:rsidR="00D5718A" w:rsidRPr="005E004B">
              <w:rPr>
                <w:rFonts w:cs="Arial"/>
                <w:bCs/>
                <w:sz w:val="20"/>
                <w:shd w:val="clear" w:color="auto" w:fill="FFFFFF"/>
              </w:rPr>
              <w:t xml:space="preserve">. </w:t>
            </w:r>
            <w:r w:rsidR="00D5718A" w:rsidRPr="005E004B">
              <w:rPr>
                <w:rFonts w:cs="Arial"/>
                <w:sz w:val="20"/>
              </w:rPr>
              <w:t xml:space="preserve">Predračunska vrednost novogradnje </w:t>
            </w:r>
            <w:r w:rsidR="006F7102" w:rsidRPr="005E004B">
              <w:rPr>
                <w:rFonts w:cs="Arial"/>
                <w:sz w:val="20"/>
              </w:rPr>
              <w:t xml:space="preserve">ali rekonstrukcije </w:t>
            </w:r>
            <w:r w:rsidR="00D5718A" w:rsidRPr="005E004B">
              <w:rPr>
                <w:rFonts w:cs="Arial"/>
                <w:sz w:val="20"/>
              </w:rPr>
              <w:t xml:space="preserve">objekta mora znašati najmanj </w:t>
            </w:r>
            <w:r w:rsidR="006F7102" w:rsidRPr="005E004B">
              <w:rPr>
                <w:rFonts w:cs="Arial"/>
                <w:sz w:val="20"/>
              </w:rPr>
              <w:t>2</w:t>
            </w:r>
            <w:r w:rsidR="00D5718A" w:rsidRPr="005E004B">
              <w:rPr>
                <w:rFonts w:cs="Arial"/>
                <w:sz w:val="20"/>
              </w:rPr>
              <w:t xml:space="preserve">.000.000,00 EUR brez DDV (opomba: Vrednost </w:t>
            </w:r>
            <w:r w:rsidR="00D5718A" w:rsidRPr="005E004B">
              <w:rPr>
                <w:rFonts w:cs="Arial"/>
                <w:sz w:val="20"/>
              </w:rPr>
              <w:lastRenderedPageBreak/>
              <w:t>investicije se upošteva skladno s projektantskim predračunom).</w:t>
            </w:r>
          </w:p>
          <w:p w14:paraId="1EE05CE7" w14:textId="77777777" w:rsidR="00D5718A" w:rsidRPr="005E004B" w:rsidRDefault="00D5718A">
            <w:pPr>
              <w:numPr>
                <w:ilvl w:val="0"/>
                <w:numId w:val="18"/>
              </w:numPr>
              <w:spacing w:line="276" w:lineRule="auto"/>
              <w:jc w:val="both"/>
              <w:rPr>
                <w:sz w:val="20"/>
                <w:szCs w:val="22"/>
                <w:lang w:eastAsia="en-US"/>
              </w:rPr>
            </w:pPr>
            <w:r w:rsidRPr="005E004B">
              <w:rPr>
                <w:sz w:val="20"/>
                <w:szCs w:val="22"/>
                <w:lang w:eastAsia="en-US"/>
              </w:rPr>
              <w:t>je vpisan v imenik pooblaščenih arhitektov pristojne poklicne zbornice v Republiki Sloveniji (ZAPS) oziroma za ta vpis izpolnjuje predpisane pogoje.</w:t>
            </w:r>
          </w:p>
          <w:p w14:paraId="0DF236ED" w14:textId="260E6A16" w:rsidR="006015C4" w:rsidRPr="005E004B" w:rsidRDefault="006015C4">
            <w:pPr>
              <w:numPr>
                <w:ilvl w:val="0"/>
                <w:numId w:val="18"/>
              </w:numPr>
              <w:spacing w:line="276" w:lineRule="auto"/>
              <w:jc w:val="both"/>
              <w:rPr>
                <w:sz w:val="20"/>
                <w:szCs w:val="22"/>
                <w:lang w:eastAsia="en-US"/>
              </w:rPr>
            </w:pPr>
            <w:r w:rsidRPr="005E004B">
              <w:rPr>
                <w:rFonts w:cs="Arial"/>
                <w:sz w:val="20"/>
                <w:szCs w:val="22"/>
                <w:lang w:eastAsia="en-US"/>
              </w:rPr>
              <w:t>aktivno govori slovenski jezik.</w:t>
            </w:r>
            <w:r w:rsidR="006F7102" w:rsidRPr="005E004B">
              <w:rPr>
                <w:rFonts w:cs="Arial"/>
                <w:sz w:val="20"/>
                <w:szCs w:val="22"/>
                <w:lang w:eastAsia="en-US"/>
              </w:rPr>
              <w:t>*</w:t>
            </w:r>
            <w:r w:rsidRPr="005E004B">
              <w:rPr>
                <w:rFonts w:cs="Arial"/>
                <w:sz w:val="20"/>
                <w:szCs w:val="22"/>
                <w:lang w:eastAsia="en-US"/>
              </w:rPr>
              <w:t xml:space="preserve"> </w:t>
            </w:r>
          </w:p>
        </w:tc>
      </w:tr>
    </w:tbl>
    <w:p w14:paraId="11096FF6" w14:textId="389BB5D4" w:rsidR="005E64A9" w:rsidRPr="005E004B" w:rsidRDefault="005E64A9" w:rsidP="00656616">
      <w:pPr>
        <w:jc w:val="both"/>
        <w:rPr>
          <w:sz w:val="20"/>
        </w:rPr>
      </w:pPr>
    </w:p>
    <w:p w14:paraId="13394BEC" w14:textId="59745116" w:rsidR="00CF4A9B" w:rsidRPr="005E004B" w:rsidRDefault="008B380C" w:rsidP="00CF4A9B">
      <w:pPr>
        <w:ind w:left="567"/>
        <w:jc w:val="both"/>
        <w:rPr>
          <w:rFonts w:cs="Arial"/>
          <w:sz w:val="20"/>
          <w:lang w:eastAsia="en-US"/>
        </w:rPr>
      </w:pPr>
      <w:r w:rsidRPr="005E004B">
        <w:rPr>
          <w:rFonts w:cs="Arial"/>
          <w:sz w:val="20"/>
          <w:lang w:eastAsia="en-US"/>
        </w:rPr>
        <w:t>*</w:t>
      </w:r>
      <w:r w:rsidR="00CF4A9B" w:rsidRPr="005E004B">
        <w:rPr>
          <w:rFonts w:cs="Arial"/>
          <w:sz w:val="20"/>
          <w:lang w:eastAsia="en-US"/>
        </w:rPr>
        <w:t>Šteje se, da oseba govori aktivno slovensko, če je državljan Republike Slovenije in je pridobila najmanj srednješolsko formalno izobrazbo v  Republiki Sloveniji ali ima dokazilo, izdano s strani pooblaščene inštitucije o znanju slovenskega jezika na nivoju B2 v skladu s Common European Framework of Reference for Languages. (Pooblaščena institucija je Izpitni center oz. Center za slovenščino kot drugi tuj jezik, ki jo je Vlada RS imenovala za strokovno komisijo za preverjanje znanja slovenščine kot drugega tujega jezika (Ur. L. RS št. 47/94).)</w:t>
      </w:r>
    </w:p>
    <w:p w14:paraId="2B4EE57D" w14:textId="77777777" w:rsidR="00CF4A9B" w:rsidRPr="005E004B" w:rsidRDefault="00CF4A9B" w:rsidP="00F342E8">
      <w:pPr>
        <w:jc w:val="both"/>
        <w:rPr>
          <w:rFonts w:cs="Arial"/>
          <w:sz w:val="20"/>
          <w:lang w:eastAsia="en-US"/>
        </w:rPr>
      </w:pPr>
    </w:p>
    <w:p w14:paraId="4D8B74C9" w14:textId="5421945C" w:rsidR="002249F7" w:rsidRPr="005E004B" w:rsidRDefault="00326C2A" w:rsidP="00ED35CD">
      <w:pPr>
        <w:ind w:left="567"/>
        <w:jc w:val="both"/>
        <w:rPr>
          <w:rFonts w:cs="Arial"/>
          <w:sz w:val="20"/>
          <w:lang w:eastAsia="en-US"/>
        </w:rPr>
      </w:pPr>
      <w:r w:rsidRPr="005E004B">
        <w:rPr>
          <w:rFonts w:cs="Arial"/>
          <w:sz w:val="20"/>
          <w:lang w:eastAsia="en-US"/>
        </w:rPr>
        <w:t>Posamezni strokovnjak</w:t>
      </w:r>
      <w:r w:rsidR="009059D2" w:rsidRPr="005E004B">
        <w:rPr>
          <w:rFonts w:cs="Arial"/>
          <w:sz w:val="20"/>
          <w:lang w:eastAsia="en-US"/>
        </w:rPr>
        <w:t xml:space="preserve"> </w:t>
      </w:r>
      <w:r w:rsidRPr="005E004B">
        <w:rPr>
          <w:rFonts w:cs="Arial"/>
          <w:sz w:val="20"/>
          <w:lang w:eastAsia="en-US"/>
        </w:rPr>
        <w:t>naveden v delovni skupini, lahko</w:t>
      </w:r>
      <w:r w:rsidR="00AE72DC" w:rsidRPr="005E004B">
        <w:rPr>
          <w:rFonts w:cs="Arial"/>
          <w:sz w:val="20"/>
          <w:lang w:eastAsia="en-US"/>
        </w:rPr>
        <w:t xml:space="preserve"> poleg svojega</w:t>
      </w:r>
      <w:r w:rsidRPr="005E004B">
        <w:rPr>
          <w:rFonts w:cs="Arial"/>
          <w:sz w:val="20"/>
          <w:lang w:eastAsia="en-US"/>
        </w:rPr>
        <w:t xml:space="preserve"> pokriva</w:t>
      </w:r>
      <w:r w:rsidR="00A233AA" w:rsidRPr="005E004B">
        <w:rPr>
          <w:rFonts w:cs="Arial"/>
          <w:sz w:val="20"/>
          <w:lang w:eastAsia="en-US"/>
        </w:rPr>
        <w:t xml:space="preserve"> </w:t>
      </w:r>
      <w:r w:rsidR="00AE72DC" w:rsidRPr="005E004B">
        <w:rPr>
          <w:rFonts w:cs="Arial"/>
          <w:sz w:val="20"/>
          <w:lang w:eastAsia="en-US"/>
        </w:rPr>
        <w:t>še</w:t>
      </w:r>
      <w:r w:rsidR="00A233AA" w:rsidRPr="005E004B">
        <w:rPr>
          <w:rFonts w:cs="Arial"/>
          <w:sz w:val="20"/>
          <w:lang w:eastAsia="en-US"/>
        </w:rPr>
        <w:t xml:space="preserve"> eno </w:t>
      </w:r>
      <w:r w:rsidRPr="005E004B">
        <w:rPr>
          <w:rFonts w:cs="Arial"/>
          <w:sz w:val="20"/>
          <w:lang w:eastAsia="en-US"/>
        </w:rPr>
        <w:t xml:space="preserve"> področj</w:t>
      </w:r>
      <w:r w:rsidR="00A233AA" w:rsidRPr="005E004B">
        <w:rPr>
          <w:rFonts w:cs="Arial"/>
          <w:sz w:val="20"/>
          <w:lang w:eastAsia="en-US"/>
        </w:rPr>
        <w:t>e v delovni skupini</w:t>
      </w:r>
      <w:r w:rsidR="00AE72DC" w:rsidRPr="005E004B">
        <w:rPr>
          <w:rFonts w:cs="Arial"/>
          <w:sz w:val="20"/>
          <w:lang w:eastAsia="en-US"/>
        </w:rPr>
        <w:t>, pri čemer mora izpolnjevati pogoje za obe področji v delovni skupini.</w:t>
      </w:r>
      <w:r w:rsidR="0081088C" w:rsidRPr="005E004B">
        <w:rPr>
          <w:rFonts w:cs="Arial"/>
          <w:sz w:val="20"/>
          <w:lang w:eastAsia="en-US"/>
        </w:rPr>
        <w:t xml:space="preserve"> </w:t>
      </w:r>
    </w:p>
    <w:p w14:paraId="7A0C2639" w14:textId="77777777" w:rsidR="00D75ABD" w:rsidRPr="005E004B" w:rsidRDefault="00D75ABD" w:rsidP="00ED35CD">
      <w:pPr>
        <w:ind w:left="567"/>
        <w:jc w:val="both"/>
        <w:rPr>
          <w:sz w:val="20"/>
        </w:rPr>
      </w:pPr>
    </w:p>
    <w:p w14:paraId="3F23456E" w14:textId="2AEF92F2" w:rsidR="00D75ABD" w:rsidRPr="005E004B" w:rsidRDefault="00D75ABD" w:rsidP="00ED35CD">
      <w:pPr>
        <w:ind w:left="567"/>
        <w:jc w:val="both"/>
        <w:rPr>
          <w:rFonts w:cs="Arial"/>
          <w:sz w:val="20"/>
          <w:lang w:eastAsia="en-US"/>
        </w:rPr>
      </w:pPr>
      <w:r w:rsidRPr="005E004B">
        <w:rPr>
          <w:rFonts w:cs="Arial"/>
          <w:sz w:val="20"/>
          <w:lang w:eastAsia="en-US"/>
        </w:rPr>
        <w:t>V kolikor ponudnik</w:t>
      </w:r>
      <w:r w:rsidR="009059D2" w:rsidRPr="005E004B">
        <w:rPr>
          <w:rFonts w:cs="Arial"/>
          <w:sz w:val="20"/>
          <w:lang w:eastAsia="en-US"/>
        </w:rPr>
        <w:t xml:space="preserve"> za izpolnjevanje pogojev pod zaporednimi številkami 1 - </w:t>
      </w:r>
      <w:r w:rsidR="002B3322" w:rsidRPr="005E004B">
        <w:rPr>
          <w:rFonts w:cs="Arial"/>
          <w:sz w:val="20"/>
          <w:lang w:eastAsia="en-US"/>
        </w:rPr>
        <w:t>7</w:t>
      </w:r>
      <w:r w:rsidR="009059D2" w:rsidRPr="005E004B">
        <w:rPr>
          <w:rFonts w:cs="Arial"/>
          <w:sz w:val="20"/>
          <w:lang w:eastAsia="en-US"/>
        </w:rPr>
        <w:t xml:space="preserve"> te točke</w:t>
      </w:r>
      <w:r w:rsidRPr="005E004B">
        <w:rPr>
          <w:rFonts w:cs="Arial"/>
          <w:sz w:val="20"/>
          <w:lang w:eastAsia="en-US"/>
        </w:rPr>
        <w:t xml:space="preserve"> navaja delavce, ki so zaposleni pri drugem delodajalcu, mora biti tak gospodarski subjekt priglašen kot podizvajalec, razen, če nastopa kot partner v skupni ponudbi.</w:t>
      </w:r>
    </w:p>
    <w:p w14:paraId="472B5604" w14:textId="77777777" w:rsidR="002249F7" w:rsidRPr="005E004B" w:rsidRDefault="002249F7" w:rsidP="00656616">
      <w:pPr>
        <w:ind w:left="567"/>
        <w:jc w:val="both"/>
        <w:rPr>
          <w:rFonts w:cs="Arial"/>
          <w:sz w:val="20"/>
          <w:lang w:eastAsia="en-US"/>
        </w:rPr>
      </w:pPr>
    </w:p>
    <w:p w14:paraId="72444768" w14:textId="20977E09" w:rsidR="007B1C2B" w:rsidRPr="005E004B" w:rsidRDefault="007B1C2B" w:rsidP="00016674">
      <w:pPr>
        <w:ind w:left="567"/>
        <w:jc w:val="both"/>
        <w:rPr>
          <w:rFonts w:cs="Arial"/>
          <w:sz w:val="20"/>
          <w:lang w:eastAsia="en-US"/>
        </w:rPr>
      </w:pPr>
      <w:r w:rsidRPr="005E004B">
        <w:rPr>
          <w:rFonts w:cs="Arial"/>
          <w:sz w:val="20"/>
          <w:lang w:eastAsia="en-US"/>
        </w:rPr>
        <w:t>Naročnik bo upošteval le zaključene</w:t>
      </w:r>
      <w:r w:rsidR="001B7024" w:rsidRPr="005E004B">
        <w:rPr>
          <w:rFonts w:cs="Arial"/>
          <w:sz w:val="20"/>
          <w:lang w:eastAsia="en-US"/>
        </w:rPr>
        <w:t xml:space="preserve"> referenčne</w:t>
      </w:r>
      <w:r w:rsidRPr="005E004B">
        <w:rPr>
          <w:rFonts w:cs="Arial"/>
          <w:sz w:val="20"/>
          <w:lang w:eastAsia="en-US"/>
        </w:rPr>
        <w:t xml:space="preserve"> projekte</w:t>
      </w:r>
      <w:r w:rsidR="001B7024" w:rsidRPr="005E004B">
        <w:rPr>
          <w:rFonts w:cs="Arial"/>
          <w:sz w:val="20"/>
          <w:lang w:eastAsia="en-US"/>
        </w:rPr>
        <w:t xml:space="preserve"> kadrov</w:t>
      </w:r>
      <w:r w:rsidRPr="005E004B">
        <w:rPr>
          <w:rFonts w:cs="Arial"/>
          <w:sz w:val="20"/>
          <w:lang w:eastAsia="en-US"/>
        </w:rPr>
        <w:t>, kar pomeni, da je za projekt uspešno zaključena revizija</w:t>
      </w:r>
      <w:r w:rsidR="00931A15" w:rsidRPr="005E004B">
        <w:rPr>
          <w:rFonts w:cs="Arial"/>
          <w:sz w:val="20"/>
        </w:rPr>
        <w:t>/recenzija</w:t>
      </w:r>
      <w:r w:rsidR="00C65C41" w:rsidRPr="005E004B">
        <w:rPr>
          <w:rFonts w:cs="Arial"/>
          <w:sz w:val="20"/>
          <w:lang w:eastAsia="en-US"/>
        </w:rPr>
        <w:t xml:space="preserve"> </w:t>
      </w:r>
      <w:r w:rsidR="00C65C41" w:rsidRPr="005E004B">
        <w:rPr>
          <w:rFonts w:cs="Arial"/>
          <w:sz w:val="20"/>
        </w:rPr>
        <w:t>ali pridobljeno enakovredno potrdilo pooblaščenega organa</w:t>
      </w:r>
      <w:r w:rsidRPr="005E004B">
        <w:rPr>
          <w:rFonts w:cs="Arial"/>
          <w:sz w:val="20"/>
          <w:lang w:eastAsia="en-US"/>
        </w:rPr>
        <w:t xml:space="preserve">. </w:t>
      </w:r>
    </w:p>
    <w:p w14:paraId="6ECAD045" w14:textId="7B270EAF" w:rsidR="00986DA7" w:rsidRPr="005E004B" w:rsidRDefault="00986DA7" w:rsidP="00016674">
      <w:pPr>
        <w:ind w:left="567"/>
        <w:jc w:val="both"/>
        <w:rPr>
          <w:rFonts w:cs="Arial"/>
          <w:sz w:val="20"/>
          <w:lang w:eastAsia="en-US"/>
        </w:rPr>
      </w:pPr>
    </w:p>
    <w:p w14:paraId="246B3E65" w14:textId="43055477" w:rsidR="00986DA7" w:rsidRPr="005E004B" w:rsidRDefault="00986DA7" w:rsidP="00016674">
      <w:pPr>
        <w:ind w:left="567"/>
        <w:jc w:val="both"/>
        <w:rPr>
          <w:rFonts w:cs="Arial"/>
          <w:i/>
          <w:sz w:val="20"/>
        </w:rPr>
      </w:pPr>
      <w:r w:rsidRPr="005E004B">
        <w:rPr>
          <w:sz w:val="20"/>
          <w:szCs w:val="22"/>
          <w:lang w:eastAsia="en-US"/>
        </w:rPr>
        <w:t xml:space="preserve">V </w:t>
      </w:r>
      <w:r w:rsidRPr="005E004B">
        <w:rPr>
          <w:rFonts w:cs="Arial"/>
          <w:sz w:val="20"/>
        </w:rPr>
        <w:t xml:space="preserve">fazi izvajanja predmetnega javnega naročila bo izbrani izvajalec dolžan naročniku najkasneje v roku </w:t>
      </w:r>
      <w:r w:rsidRPr="005E004B">
        <w:rPr>
          <w:rFonts w:cs="Arial"/>
          <w:sz w:val="20"/>
          <w:lang w:val="pl-PL"/>
        </w:rPr>
        <w:t xml:space="preserve">10 delovnih dni od prejema sklenjene pogodbe </w:t>
      </w:r>
      <w:r w:rsidRPr="005E004B">
        <w:rPr>
          <w:rFonts w:cs="Arial"/>
          <w:sz w:val="20"/>
        </w:rPr>
        <w:t>predati seznam projektantov posameznih načrtov in dodatnih strokovnjakov, ki bodo sodelovali pri izvedbi naročila, in sicer bo moral navesti izključno po enega strokovnjaka za vsako področje. Za vse te posameznike bo potrebno ob seznamu predložiti dokazila, da strokovnjaki izpolnjujejo zakonsko določene pogoje za opravljanje funkcije, ki jo prevzemajo.</w:t>
      </w:r>
    </w:p>
    <w:p w14:paraId="32E421C0" w14:textId="77777777" w:rsidR="00D75ABD" w:rsidRPr="005E004B" w:rsidRDefault="00D75ABD" w:rsidP="00D75ABD">
      <w:pPr>
        <w:pStyle w:val="Odstavekseznama"/>
        <w:ind w:left="0"/>
        <w:rPr>
          <w:rFonts w:ascii="Arial" w:hAnsi="Arial" w:cs="Arial"/>
          <w:i w:val="0"/>
          <w:sz w:val="20"/>
          <w:szCs w:val="20"/>
        </w:rPr>
      </w:pPr>
    </w:p>
    <w:p w14:paraId="200A7609" w14:textId="11065F10" w:rsidR="00F342E8" w:rsidRPr="005E004B" w:rsidRDefault="007C67A6" w:rsidP="00264F99">
      <w:pPr>
        <w:pStyle w:val="Telobesedila2"/>
        <w:tabs>
          <w:tab w:val="left" w:pos="2268"/>
        </w:tabs>
        <w:spacing w:before="60"/>
        <w:ind w:left="2268" w:hanging="992"/>
        <w:rPr>
          <w:b w:val="0"/>
          <w:sz w:val="20"/>
        </w:rPr>
      </w:pPr>
      <w:r w:rsidRPr="005E004B">
        <w:rPr>
          <w:rFonts w:cs="Arial"/>
          <w:b w:val="0"/>
          <w:sz w:val="20"/>
        </w:rPr>
        <w:t>D</w:t>
      </w:r>
      <w:r w:rsidR="00E2450D" w:rsidRPr="005E004B">
        <w:rPr>
          <w:rFonts w:cs="Arial"/>
          <w:b w:val="0"/>
          <w:sz w:val="20"/>
        </w:rPr>
        <w:t>okazilo:</w:t>
      </w:r>
      <w:r w:rsidR="00E2450D" w:rsidRPr="005E004B">
        <w:rPr>
          <w:rFonts w:cs="Arial"/>
          <w:b w:val="0"/>
          <w:sz w:val="20"/>
        </w:rPr>
        <w:tab/>
      </w:r>
      <w:r w:rsidR="00264F99" w:rsidRPr="005E004B">
        <w:rPr>
          <w:rFonts w:cs="Arial"/>
          <w:b w:val="0"/>
          <w:sz w:val="20"/>
        </w:rPr>
        <w:t>I</w:t>
      </w:r>
      <w:r w:rsidR="004D50E7" w:rsidRPr="005E004B">
        <w:rPr>
          <w:rFonts w:cs="Arial"/>
          <w:b w:val="0"/>
          <w:sz w:val="20"/>
        </w:rPr>
        <w:t xml:space="preserve">zpolnjen </w:t>
      </w:r>
      <w:r w:rsidR="004D50E7" w:rsidRPr="005E004B">
        <w:rPr>
          <w:b w:val="0"/>
          <w:sz w:val="20"/>
        </w:rPr>
        <w:t>ESPD</w:t>
      </w:r>
      <w:r w:rsidR="004D50E7" w:rsidRPr="005E004B">
        <w:rPr>
          <w:rFonts w:cs="Arial"/>
          <w:b w:val="0"/>
          <w:sz w:val="20"/>
        </w:rPr>
        <w:t xml:space="preserve">, </w:t>
      </w:r>
      <w:r w:rsidR="00A90D84" w:rsidRPr="005E004B">
        <w:rPr>
          <w:rFonts w:cs="Arial"/>
          <w:b w:val="0"/>
          <w:sz w:val="20"/>
        </w:rPr>
        <w:t xml:space="preserve">v celoti </w:t>
      </w:r>
      <w:r w:rsidR="00E8231B" w:rsidRPr="005E004B">
        <w:rPr>
          <w:rFonts w:cs="Arial"/>
          <w:b w:val="0"/>
          <w:sz w:val="20"/>
        </w:rPr>
        <w:t>izpolnjen</w:t>
      </w:r>
      <w:r w:rsidR="004D50E7" w:rsidRPr="005E004B">
        <w:rPr>
          <w:rFonts w:cs="Arial"/>
          <w:b w:val="0"/>
          <w:sz w:val="20"/>
        </w:rPr>
        <w:t xml:space="preserve"> obrazec</w:t>
      </w:r>
      <w:r w:rsidR="00E8231B" w:rsidRPr="005E004B">
        <w:rPr>
          <w:rFonts w:cs="Arial"/>
          <w:b w:val="0"/>
          <w:sz w:val="20"/>
        </w:rPr>
        <w:t xml:space="preserve"> </w:t>
      </w:r>
      <w:r w:rsidR="004D50E7" w:rsidRPr="005E004B">
        <w:rPr>
          <w:rFonts w:cs="Arial"/>
          <w:b w:val="0"/>
          <w:sz w:val="20"/>
        </w:rPr>
        <w:t>»S</w:t>
      </w:r>
      <w:r w:rsidR="00E8231B" w:rsidRPr="005E004B">
        <w:rPr>
          <w:rFonts w:cs="Arial"/>
          <w:b w:val="0"/>
          <w:sz w:val="20"/>
        </w:rPr>
        <w:t>eznam ključnih kadrov</w:t>
      </w:r>
      <w:r w:rsidR="004D50E7" w:rsidRPr="005E004B">
        <w:rPr>
          <w:rFonts w:cs="Arial"/>
          <w:b w:val="0"/>
          <w:sz w:val="20"/>
        </w:rPr>
        <w:t>«</w:t>
      </w:r>
      <w:r w:rsidR="00264F99" w:rsidRPr="005E004B">
        <w:rPr>
          <w:rFonts w:cs="Arial"/>
          <w:b w:val="0"/>
          <w:sz w:val="20"/>
        </w:rPr>
        <w:t>.</w:t>
      </w:r>
      <w:r w:rsidR="004D50E7" w:rsidRPr="005E004B">
        <w:rPr>
          <w:rFonts w:cs="Arial"/>
          <w:b w:val="0"/>
          <w:sz w:val="20"/>
        </w:rPr>
        <w:t xml:space="preserve"> </w:t>
      </w:r>
      <w:r w:rsidR="00F342E8" w:rsidRPr="005E004B">
        <w:rPr>
          <w:rFonts w:cs="Arial"/>
          <w:b w:val="0"/>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264F99" w:rsidRPr="005E004B">
        <w:rPr>
          <w:rFonts w:cs="Arial"/>
          <w:b w:val="0"/>
          <w:sz w:val="20"/>
        </w:rPr>
        <w:t xml:space="preserve"> Prav tako je zaželeno, da ponudnik za vse kadre, ki niso državljani Republike Slovenije ali če zahtevane formalne izobrazbe niso pridobili v Republiki Sloveniji že v ponudbi predloži dokazilo o znanju slovenskega kadra.</w:t>
      </w:r>
    </w:p>
    <w:p w14:paraId="0E0F50A4" w14:textId="3AF17158" w:rsidR="00E2450D" w:rsidRPr="005E004B" w:rsidRDefault="00E2450D" w:rsidP="00E2450D">
      <w:pPr>
        <w:pStyle w:val="Telobesedila2"/>
        <w:tabs>
          <w:tab w:val="left" w:pos="2268"/>
        </w:tabs>
        <w:spacing w:before="60"/>
        <w:ind w:left="2268" w:hanging="992"/>
        <w:rPr>
          <w:rFonts w:cs="Arial"/>
          <w:b w:val="0"/>
          <w:sz w:val="20"/>
        </w:rPr>
      </w:pPr>
    </w:p>
    <w:p w14:paraId="7C955447" w14:textId="2D8819AE" w:rsidR="00E2450D" w:rsidRPr="005E004B" w:rsidRDefault="00E2450D" w:rsidP="00E2450D">
      <w:pPr>
        <w:pStyle w:val="Telobesedila2"/>
        <w:tabs>
          <w:tab w:val="left" w:pos="2552"/>
        </w:tabs>
        <w:spacing w:before="60"/>
        <w:ind w:left="2268" w:hanging="992"/>
        <w:rPr>
          <w:rFonts w:cs="Arial"/>
          <w:b w:val="0"/>
          <w:i/>
          <w:sz w:val="20"/>
        </w:rPr>
      </w:pPr>
      <w:r w:rsidRPr="005E004B">
        <w:rPr>
          <w:rFonts w:cs="Arial"/>
          <w:b w:val="0"/>
          <w:sz w:val="20"/>
        </w:rPr>
        <w:t>opomba</w:t>
      </w:r>
      <w:r w:rsidRPr="005E004B">
        <w:rPr>
          <w:rFonts w:cs="Arial"/>
          <w:b w:val="0"/>
          <w:i/>
          <w:sz w:val="20"/>
        </w:rPr>
        <w:t>:</w:t>
      </w:r>
      <w:r w:rsidRPr="005E004B">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w:t>
      </w:r>
      <w:r w:rsidR="00C87340" w:rsidRPr="005E004B">
        <w:rPr>
          <w:rFonts w:cs="Arial"/>
          <w:b w:val="0"/>
          <w:i/>
          <w:sz w:val="20"/>
        </w:rPr>
        <w:t>,</w:t>
      </w:r>
      <w:r w:rsidRPr="005E004B">
        <w:rPr>
          <w:rFonts w:cs="Arial"/>
          <w:b w:val="0"/>
          <w:i/>
          <w:sz w:val="20"/>
        </w:rPr>
        <w:t xml:space="preserve"> ...). </w:t>
      </w:r>
    </w:p>
    <w:p w14:paraId="614AC6E1" w14:textId="5A1816F1" w:rsidR="007C67A6" w:rsidRPr="005E004B" w:rsidRDefault="00E2450D" w:rsidP="009F2E38">
      <w:pPr>
        <w:pStyle w:val="Telobesedila2"/>
        <w:tabs>
          <w:tab w:val="left" w:pos="2268"/>
        </w:tabs>
        <w:spacing w:before="60" w:after="240"/>
        <w:ind w:left="2268"/>
        <w:rPr>
          <w:rFonts w:cs="Arial"/>
          <w:b w:val="0"/>
          <w:i/>
          <w:sz w:val="20"/>
        </w:rPr>
      </w:pPr>
      <w:r w:rsidRPr="005E004B">
        <w:rPr>
          <w:rFonts w:cs="Arial"/>
          <w:b w:val="0"/>
          <w:i/>
          <w:sz w:val="20"/>
        </w:rPr>
        <w:t>Za kadre za katere se zahteva, da so vpisani v IZS</w:t>
      </w:r>
      <w:r w:rsidR="00866221" w:rsidRPr="005E004B">
        <w:rPr>
          <w:rFonts w:cs="Arial"/>
          <w:b w:val="0"/>
          <w:i/>
          <w:sz w:val="20"/>
        </w:rPr>
        <w:t xml:space="preserve"> ali ZAPS</w:t>
      </w:r>
      <w:r w:rsidRPr="005E004B">
        <w:rPr>
          <w:rFonts w:cs="Arial"/>
          <w:b w:val="0"/>
          <w:i/>
          <w:sz w:val="20"/>
        </w:rPr>
        <w:t xml:space="preserve"> in ki ob oddaji ponudbe še niso vpisani v imenik IZS</w:t>
      </w:r>
      <w:r w:rsidR="00866221" w:rsidRPr="005E004B">
        <w:rPr>
          <w:rFonts w:cs="Arial"/>
          <w:b w:val="0"/>
          <w:i/>
          <w:sz w:val="20"/>
        </w:rPr>
        <w:t xml:space="preserve"> ali ZAPS</w:t>
      </w:r>
      <w:r w:rsidRPr="005E004B">
        <w:rPr>
          <w:rFonts w:cs="Arial"/>
          <w:b w:val="0"/>
          <w:i/>
          <w:sz w:val="20"/>
        </w:rPr>
        <w:t xml:space="preserve">, mora ponudnik podati izjavo, da izpolnjujejo vse predpisane pogoje za vpis in da bo v primeru, če bo na razpisu izbran, </w:t>
      </w:r>
      <w:r w:rsidR="00B97DF7" w:rsidRPr="005E004B">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14:paraId="6E2AF91E" w14:textId="77777777" w:rsidR="006F1FB2" w:rsidRPr="005E004B" w:rsidRDefault="00901173" w:rsidP="006F1FB2">
      <w:pPr>
        <w:pStyle w:val="Telobesedila2"/>
        <w:spacing w:before="60"/>
        <w:ind w:left="540" w:hanging="540"/>
        <w:rPr>
          <w:rFonts w:cs="Arial"/>
          <w:sz w:val="20"/>
        </w:rPr>
      </w:pPr>
      <w:r w:rsidRPr="005E004B">
        <w:rPr>
          <w:rFonts w:cs="Arial"/>
          <w:sz w:val="20"/>
        </w:rPr>
        <w:t>3.</w:t>
      </w:r>
      <w:r w:rsidR="00E47088" w:rsidRPr="005E004B">
        <w:rPr>
          <w:rFonts w:cs="Arial"/>
          <w:sz w:val="20"/>
        </w:rPr>
        <w:t>3</w:t>
      </w:r>
      <w:r w:rsidR="006F1FB2" w:rsidRPr="005E004B">
        <w:rPr>
          <w:rFonts w:cs="Arial"/>
          <w:sz w:val="20"/>
        </w:rPr>
        <w:t xml:space="preserve">    Primernost gospodarskega subjekta v skladu z določili Interventnega zakona za odpravo ovir pri izvedbi pomembnih investicij za zagon gospodarstva po epidemiji COVID-19   </w:t>
      </w:r>
    </w:p>
    <w:p w14:paraId="01A3E32C" w14:textId="77777777" w:rsidR="006F1FB2" w:rsidRPr="005E004B" w:rsidRDefault="006F1FB2" w:rsidP="006F1FB2">
      <w:pPr>
        <w:pStyle w:val="Telobesedila2"/>
        <w:keepNext/>
        <w:spacing w:before="60"/>
        <w:ind w:left="567" w:hanging="567"/>
        <w:rPr>
          <w:rFonts w:cs="Arial"/>
          <w:sz w:val="20"/>
        </w:rPr>
      </w:pPr>
    </w:p>
    <w:p w14:paraId="074EB86C" w14:textId="77777777" w:rsidR="006F1FB2" w:rsidRPr="005E004B" w:rsidRDefault="006F1FB2" w:rsidP="006F1FB2">
      <w:pPr>
        <w:pStyle w:val="Telobesedila2"/>
        <w:spacing w:before="60"/>
        <w:ind w:left="540"/>
        <w:rPr>
          <w:rFonts w:cs="Arial"/>
          <w:b w:val="0"/>
          <w:sz w:val="20"/>
        </w:rPr>
      </w:pPr>
      <w:r w:rsidRPr="005E004B">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7205CBDE" w14:textId="77777777" w:rsidR="006F1FB2" w:rsidRPr="005E004B" w:rsidRDefault="006F1FB2" w:rsidP="006F1FB2">
      <w:pPr>
        <w:pStyle w:val="Telobesedila2"/>
        <w:spacing w:before="60"/>
        <w:ind w:left="540"/>
        <w:rPr>
          <w:rFonts w:cs="Arial"/>
          <w:b w:val="0"/>
          <w:sz w:val="20"/>
        </w:rPr>
      </w:pPr>
    </w:p>
    <w:p w14:paraId="636AF7AC" w14:textId="77777777" w:rsidR="006F1FB2" w:rsidRPr="005E004B" w:rsidRDefault="006F1FB2" w:rsidP="006F1FB2">
      <w:pPr>
        <w:pStyle w:val="Telobesedila2"/>
        <w:numPr>
          <w:ilvl w:val="0"/>
          <w:numId w:val="34"/>
        </w:numPr>
        <w:spacing w:before="60"/>
        <w:ind w:left="540"/>
        <w:rPr>
          <w:rFonts w:cs="Arial"/>
          <w:b w:val="0"/>
          <w:sz w:val="20"/>
        </w:rPr>
      </w:pPr>
      <w:r w:rsidRPr="005E004B">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19AC78FF" w14:textId="77777777" w:rsidR="006F1FB2" w:rsidRPr="005E004B" w:rsidRDefault="006F1FB2" w:rsidP="006F1FB2">
      <w:pPr>
        <w:pStyle w:val="Telobesedila2"/>
        <w:spacing w:before="60"/>
        <w:ind w:left="540"/>
        <w:rPr>
          <w:rFonts w:cs="Arial"/>
          <w:b w:val="0"/>
          <w:sz w:val="20"/>
        </w:rPr>
      </w:pPr>
      <w:r w:rsidRPr="005E004B">
        <w:rPr>
          <w:rFonts w:cs="Arial"/>
          <w:b w:val="0"/>
          <w:sz w:val="20"/>
        </w:rPr>
        <w:t>Ne glede na prejšnji odstavek naročnik ne bo izključil ponudbe, pri kateri v katerikoli vlogi (ponudnik, vodilni partner, partner, podizvajalec) sodeluje gospodarski subjekt s sedežem v državi, ki ima z Republiko Slovenijo sklenjen dvo ali večstranski mednarodni sporazum, ki gospodarskemu subjektu omogoča sodelovanje v predmetnem postopku javnega naročila v Republiki Sloveniji.</w:t>
      </w:r>
    </w:p>
    <w:p w14:paraId="08AA9D9D" w14:textId="77777777" w:rsidR="006F1FB2" w:rsidRPr="005E004B" w:rsidRDefault="006F1FB2" w:rsidP="006F1FB2">
      <w:pPr>
        <w:pStyle w:val="Telobesedila2"/>
        <w:spacing w:before="60"/>
        <w:ind w:left="540"/>
        <w:rPr>
          <w:rFonts w:cs="Arial"/>
          <w:b w:val="0"/>
          <w:sz w:val="20"/>
        </w:rPr>
      </w:pPr>
      <w:r w:rsidRPr="005E004B">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146D54BF" w14:textId="77777777" w:rsidR="006F1FB2" w:rsidRPr="005E004B" w:rsidRDefault="006F1FB2" w:rsidP="006F1FB2">
      <w:pPr>
        <w:pStyle w:val="Telobesedila2"/>
        <w:spacing w:before="60"/>
        <w:ind w:left="540"/>
        <w:rPr>
          <w:rFonts w:cs="Arial"/>
          <w:b w:val="0"/>
          <w:sz w:val="20"/>
        </w:rPr>
      </w:pPr>
    </w:p>
    <w:p w14:paraId="5896F3CB" w14:textId="77777777" w:rsidR="006F1FB2" w:rsidRPr="005E004B" w:rsidRDefault="006F1FB2" w:rsidP="006F1FB2">
      <w:pPr>
        <w:pStyle w:val="Telobesedila2"/>
        <w:numPr>
          <w:ilvl w:val="0"/>
          <w:numId w:val="34"/>
        </w:numPr>
        <w:spacing w:before="60"/>
        <w:ind w:left="540"/>
        <w:rPr>
          <w:rFonts w:cs="Arial"/>
          <w:b w:val="0"/>
          <w:sz w:val="20"/>
        </w:rPr>
      </w:pPr>
      <w:r w:rsidRPr="005E004B">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213A084" w14:textId="77777777" w:rsidR="006F1FB2" w:rsidRPr="005E004B" w:rsidRDefault="006F1FB2" w:rsidP="006F1FB2">
      <w:pPr>
        <w:pStyle w:val="Telobesedila2"/>
        <w:spacing w:before="60"/>
        <w:ind w:left="540"/>
        <w:rPr>
          <w:rFonts w:cs="Arial"/>
          <w:b w:val="0"/>
          <w:sz w:val="20"/>
        </w:rPr>
      </w:pPr>
      <w:r w:rsidRPr="005E004B">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3601C5C4" w14:textId="77777777" w:rsidR="006F1FB2" w:rsidRPr="005E004B" w:rsidRDefault="006F1FB2" w:rsidP="006F1FB2">
      <w:pPr>
        <w:pStyle w:val="Telobesedila2"/>
        <w:spacing w:before="60"/>
        <w:rPr>
          <w:rFonts w:cs="Arial"/>
          <w:b w:val="0"/>
          <w:sz w:val="20"/>
        </w:rPr>
      </w:pPr>
    </w:p>
    <w:p w14:paraId="7D0CB38F" w14:textId="1FF668D7" w:rsidR="004C2DD8" w:rsidRPr="005E004B" w:rsidRDefault="006F1FB2" w:rsidP="006F1FB2">
      <w:pPr>
        <w:pStyle w:val="Telobesedila2"/>
        <w:spacing w:before="60"/>
        <w:ind w:firstLine="567"/>
        <w:rPr>
          <w:rFonts w:cs="Arial"/>
          <w:b w:val="0"/>
          <w:sz w:val="20"/>
        </w:rPr>
      </w:pPr>
      <w:r w:rsidRPr="005E004B">
        <w:rPr>
          <w:rFonts w:cs="Arial"/>
          <w:b w:val="0"/>
          <w:sz w:val="20"/>
        </w:rPr>
        <w:t xml:space="preserve">dokazilo:  </w:t>
      </w:r>
      <w:r w:rsidRPr="005E004B">
        <w:rPr>
          <w:rFonts w:cs="Arial"/>
          <w:sz w:val="20"/>
        </w:rPr>
        <w:t>ESPD</w:t>
      </w:r>
      <w:r w:rsidRPr="005E004B">
        <w:rPr>
          <w:rFonts w:cs="Arial"/>
          <w:b w:val="0"/>
          <w:sz w:val="20"/>
        </w:rPr>
        <w:t xml:space="preserve"> za vsak gospodarski subjekt, ki nastopa v ponudbi</w:t>
      </w:r>
      <w:r w:rsidR="008B1DDA" w:rsidRPr="005E004B">
        <w:rPr>
          <w:rFonts w:cs="Arial"/>
          <w:b w:val="0"/>
          <w:sz w:val="20"/>
        </w:rPr>
        <w:t xml:space="preserve"> (sklepna izjava)</w:t>
      </w:r>
    </w:p>
    <w:p w14:paraId="6B518077" w14:textId="77777777" w:rsidR="00934F16" w:rsidRPr="005E004B" w:rsidRDefault="00934F16" w:rsidP="006F1FB2">
      <w:pPr>
        <w:pStyle w:val="Telobesedila2"/>
        <w:spacing w:before="60"/>
        <w:ind w:firstLine="567"/>
        <w:rPr>
          <w:rFonts w:cs="Arial"/>
          <w:b w:val="0"/>
          <w:sz w:val="20"/>
        </w:rPr>
      </w:pPr>
    </w:p>
    <w:p w14:paraId="6E55A492" w14:textId="30BA3776" w:rsidR="001E48EC" w:rsidRPr="005E004B" w:rsidRDefault="00934F16" w:rsidP="00656616">
      <w:pPr>
        <w:pStyle w:val="Telobesedila2"/>
        <w:keepNext/>
        <w:spacing w:before="60"/>
        <w:ind w:left="567" w:hanging="567"/>
        <w:rPr>
          <w:sz w:val="20"/>
        </w:rPr>
      </w:pPr>
      <w:r w:rsidRPr="005E004B">
        <w:rPr>
          <w:rFonts w:cs="Arial"/>
          <w:sz w:val="20"/>
        </w:rPr>
        <w:t>3.4</w:t>
      </w:r>
      <w:r w:rsidR="00A90D84" w:rsidRPr="005E004B">
        <w:rPr>
          <w:sz w:val="20"/>
        </w:rPr>
        <w:tab/>
      </w:r>
      <w:r w:rsidR="00013C89" w:rsidRPr="005E004B">
        <w:rPr>
          <w:sz w:val="20"/>
        </w:rPr>
        <w:t>Zeleno javno naročanje</w:t>
      </w:r>
    </w:p>
    <w:p w14:paraId="3441303F" w14:textId="77777777" w:rsidR="001E48EC" w:rsidRPr="005E004B" w:rsidRDefault="001E48EC" w:rsidP="007C4492">
      <w:pPr>
        <w:pStyle w:val="Telobesedila2"/>
        <w:keepNext/>
        <w:spacing w:before="60"/>
        <w:ind w:left="567" w:hanging="567"/>
        <w:rPr>
          <w:rFonts w:cs="Arial"/>
          <w:sz w:val="20"/>
        </w:rPr>
      </w:pPr>
    </w:p>
    <w:p w14:paraId="48C0D976" w14:textId="266DB45E" w:rsidR="001E48EC" w:rsidRPr="005E004B" w:rsidRDefault="00013C89" w:rsidP="001E48EC">
      <w:pPr>
        <w:pStyle w:val="Telobesedila2"/>
        <w:spacing w:before="60"/>
        <w:ind w:left="540"/>
        <w:rPr>
          <w:rFonts w:cs="Arial"/>
          <w:b w:val="0"/>
          <w:sz w:val="20"/>
        </w:rPr>
      </w:pPr>
      <w:r w:rsidRPr="005E004B">
        <w:rPr>
          <w:rFonts w:cs="Arial"/>
          <w:b w:val="0"/>
          <w:sz w:val="20"/>
        </w:rPr>
        <w:t>Predmet naročanja je izdelava projektne dokumentacije in okoljsko manj obremenjujoča gradnja, zato je potrebno upoštevati okoljske vidike in cilje zelenega javnega naročanja iz Uredbe o Zelenem javnem naročanju (Uradni list RS, št. 51/17, 64/19 in 121/21)</w:t>
      </w:r>
    </w:p>
    <w:p w14:paraId="634835CA" w14:textId="7CDD2C29" w:rsidR="001E48EC" w:rsidRPr="005E004B" w:rsidRDefault="001E48EC" w:rsidP="001E48EC">
      <w:pPr>
        <w:pStyle w:val="Telobesedila2"/>
        <w:spacing w:before="60"/>
        <w:rPr>
          <w:rFonts w:cs="Arial"/>
          <w:b w:val="0"/>
          <w:sz w:val="20"/>
        </w:rPr>
      </w:pPr>
    </w:p>
    <w:p w14:paraId="4BF41D80" w14:textId="6DCAE40B" w:rsidR="001E48EC" w:rsidRPr="005E004B" w:rsidRDefault="001E48EC" w:rsidP="00656616">
      <w:pPr>
        <w:pStyle w:val="Telobesedila2"/>
        <w:spacing w:before="60"/>
        <w:ind w:firstLine="567"/>
        <w:rPr>
          <w:b w:val="0"/>
          <w:sz w:val="20"/>
        </w:rPr>
      </w:pPr>
      <w:r w:rsidRPr="005E004B">
        <w:rPr>
          <w:b w:val="0"/>
          <w:sz w:val="20"/>
        </w:rPr>
        <w:t xml:space="preserve">dokazilo:  </w:t>
      </w:r>
      <w:r w:rsidRPr="005E004B">
        <w:rPr>
          <w:rFonts w:cs="Arial"/>
          <w:sz w:val="20"/>
        </w:rPr>
        <w:t>ESPD</w:t>
      </w:r>
      <w:r w:rsidRPr="005E004B">
        <w:rPr>
          <w:b w:val="0"/>
          <w:sz w:val="20"/>
        </w:rPr>
        <w:t xml:space="preserve"> za vsak gospodarski subjekt, ki nastopa v ponudbi</w:t>
      </w:r>
      <w:r w:rsidR="00013C89" w:rsidRPr="005E004B">
        <w:rPr>
          <w:b w:val="0"/>
          <w:sz w:val="20"/>
        </w:rPr>
        <w:t xml:space="preserve"> (sklepna izjava)</w:t>
      </w:r>
    </w:p>
    <w:p w14:paraId="4EC98BC6" w14:textId="0DFC9FE3" w:rsidR="00E47088" w:rsidRPr="005E004B" w:rsidRDefault="00E47088" w:rsidP="00656616">
      <w:pPr>
        <w:pStyle w:val="Telobesedila2"/>
        <w:keepNext/>
        <w:spacing w:before="60"/>
        <w:rPr>
          <w:sz w:val="20"/>
        </w:rPr>
      </w:pPr>
    </w:p>
    <w:p w14:paraId="109F7723" w14:textId="202E1A64" w:rsidR="00E47088" w:rsidRPr="005E004B" w:rsidRDefault="00E47088" w:rsidP="00656616">
      <w:pPr>
        <w:pStyle w:val="Telobesedila2"/>
        <w:keepNext/>
        <w:spacing w:before="60"/>
        <w:ind w:left="567" w:hanging="567"/>
        <w:rPr>
          <w:rFonts w:cs="Arial"/>
          <w:sz w:val="20"/>
        </w:rPr>
      </w:pPr>
      <w:r w:rsidRPr="005E004B">
        <w:rPr>
          <w:rFonts w:cs="Arial"/>
          <w:sz w:val="20"/>
        </w:rPr>
        <w:t>3.</w:t>
      </w:r>
      <w:r w:rsidR="00D83823" w:rsidRPr="005E004B">
        <w:rPr>
          <w:rFonts w:cs="Arial"/>
          <w:sz w:val="20"/>
        </w:rPr>
        <w:t>5</w:t>
      </w:r>
      <w:r w:rsidRPr="005E004B">
        <w:rPr>
          <w:rFonts w:cs="Arial"/>
          <w:sz w:val="20"/>
        </w:rPr>
        <w:tab/>
        <w:t>Merila za izbiro najugodnejše ponudbe</w:t>
      </w:r>
    </w:p>
    <w:p w14:paraId="259479A2" w14:textId="77777777" w:rsidR="00A52A05" w:rsidRPr="005E004B" w:rsidRDefault="00A52A05" w:rsidP="00A52A05">
      <w:pPr>
        <w:rPr>
          <w:szCs w:val="22"/>
        </w:rPr>
      </w:pPr>
    </w:p>
    <w:p w14:paraId="63E3515F" w14:textId="287AD2F4" w:rsidR="00D60381" w:rsidRPr="005E004B" w:rsidRDefault="00D60381" w:rsidP="00656616">
      <w:pPr>
        <w:ind w:left="567"/>
        <w:jc w:val="both"/>
        <w:rPr>
          <w:rFonts w:cs="Arial"/>
          <w:sz w:val="20"/>
          <w:lang w:eastAsia="en-US"/>
        </w:rPr>
      </w:pPr>
      <w:r w:rsidRPr="005E004B">
        <w:rPr>
          <w:rFonts w:cs="Arial"/>
          <w:sz w:val="20"/>
          <w:lang w:eastAsia="en-US"/>
        </w:rPr>
        <w:t xml:space="preserve">Merilo za izbiro je ekonomsko najugodnejša ponudba. Ocenjujejo se le dopustne ponudbe, pri čemer se upoštevata ponudbena cena brez DDV in reference vodje projekta (iz točke 3.2.3.2) </w:t>
      </w:r>
      <w:r w:rsidRPr="005E004B">
        <w:rPr>
          <w:rFonts w:cs="Arial"/>
          <w:sz w:val="20"/>
        </w:rPr>
        <w:t>teh navodil za pripravo ponudbe</w:t>
      </w:r>
      <w:r w:rsidRPr="005E004B">
        <w:rPr>
          <w:rFonts w:cs="Arial"/>
          <w:sz w:val="20"/>
          <w:lang w:eastAsia="en-US"/>
        </w:rPr>
        <w:t>. Najugodnejša je ponudba z največjim številom točk T, v primeru enakega števila točk pa se izbere ponudba z nižjo ponudbeno ceno:</w:t>
      </w:r>
    </w:p>
    <w:p w14:paraId="22B59257" w14:textId="77777777" w:rsidR="00D60381" w:rsidRPr="005E004B" w:rsidRDefault="00D60381" w:rsidP="00656616">
      <w:pPr>
        <w:ind w:left="567"/>
        <w:jc w:val="both"/>
        <w:rPr>
          <w:sz w:val="20"/>
        </w:rPr>
      </w:pPr>
    </w:p>
    <w:p w14:paraId="017ADAAD" w14:textId="470C6C87" w:rsidR="00D60381" w:rsidRPr="005E004B" w:rsidRDefault="00D60381" w:rsidP="00D60381">
      <w:pPr>
        <w:jc w:val="center"/>
        <w:rPr>
          <w:rFonts w:cs="Arial"/>
          <w:b/>
          <w:sz w:val="20"/>
          <w:lang w:eastAsia="en-US"/>
        </w:rPr>
      </w:pPr>
      <w:r w:rsidRPr="005E004B">
        <w:rPr>
          <w:rFonts w:cs="Arial"/>
          <w:b/>
          <w:sz w:val="20"/>
          <w:lang w:eastAsia="en-US"/>
        </w:rPr>
        <w:t>T</w:t>
      </w:r>
      <w:r w:rsidRPr="005E004B">
        <w:rPr>
          <w:rFonts w:cs="Arial"/>
          <w:b/>
          <w:sz w:val="20"/>
          <w:vertAlign w:val="subscript"/>
          <w:lang w:eastAsia="en-US"/>
        </w:rPr>
        <w:t>i</w:t>
      </w:r>
      <w:r w:rsidRPr="005E004B">
        <w:rPr>
          <w:rFonts w:cs="Arial"/>
          <w:b/>
          <w:sz w:val="20"/>
          <w:lang w:eastAsia="en-US"/>
        </w:rPr>
        <w:t xml:space="preserve"> =  0.8 * T</w:t>
      </w:r>
      <w:r w:rsidRPr="005E004B">
        <w:rPr>
          <w:rFonts w:cs="Arial"/>
          <w:b/>
          <w:sz w:val="20"/>
          <w:vertAlign w:val="subscript"/>
          <w:lang w:eastAsia="en-US"/>
        </w:rPr>
        <w:t>ci</w:t>
      </w:r>
      <w:r w:rsidRPr="005E004B">
        <w:rPr>
          <w:rFonts w:cs="Arial"/>
          <w:b/>
          <w:sz w:val="20"/>
          <w:lang w:eastAsia="en-US"/>
        </w:rPr>
        <w:t xml:space="preserve"> + 0.2 * T</w:t>
      </w:r>
      <w:r w:rsidRPr="005E004B">
        <w:rPr>
          <w:rFonts w:cs="Arial"/>
          <w:b/>
          <w:sz w:val="20"/>
          <w:vertAlign w:val="subscript"/>
          <w:lang w:eastAsia="en-US"/>
        </w:rPr>
        <w:t xml:space="preserve">ki </w:t>
      </w:r>
    </w:p>
    <w:p w14:paraId="344602FA" w14:textId="77777777" w:rsidR="00D60381" w:rsidRPr="005E004B" w:rsidRDefault="00D60381" w:rsidP="00D60381">
      <w:pPr>
        <w:jc w:val="center"/>
        <w:rPr>
          <w:rFonts w:cs="Arial"/>
          <w:b/>
          <w:sz w:val="20"/>
          <w:vertAlign w:val="subscript"/>
          <w:lang w:eastAsia="en-US"/>
        </w:rPr>
      </w:pPr>
    </w:p>
    <w:p w14:paraId="7CECF813" w14:textId="77777777" w:rsidR="00D60381" w:rsidRPr="005E004B" w:rsidRDefault="00D60381" w:rsidP="00D60381">
      <w:pPr>
        <w:keepNext/>
        <w:ind w:left="567"/>
        <w:jc w:val="both"/>
        <w:rPr>
          <w:rFonts w:cs="Arial"/>
          <w:sz w:val="20"/>
          <w:u w:val="single"/>
          <w:lang w:eastAsia="en-US"/>
        </w:rPr>
      </w:pPr>
      <w:r w:rsidRPr="005E004B">
        <w:rPr>
          <w:rFonts w:cs="Arial"/>
          <w:b/>
          <w:sz w:val="20"/>
          <w:u w:val="single"/>
          <w:lang w:eastAsia="en-US"/>
        </w:rPr>
        <w:t>T</w:t>
      </w:r>
      <w:r w:rsidRPr="005E004B">
        <w:rPr>
          <w:rFonts w:cs="Arial"/>
          <w:b/>
          <w:sz w:val="20"/>
          <w:u w:val="single"/>
          <w:vertAlign w:val="subscript"/>
          <w:lang w:eastAsia="en-US"/>
        </w:rPr>
        <w:t>ci</w:t>
      </w:r>
      <w:r w:rsidRPr="005E004B">
        <w:rPr>
          <w:rFonts w:cs="Arial"/>
          <w:sz w:val="20"/>
          <w:u w:val="single"/>
          <w:lang w:eastAsia="en-US"/>
        </w:rPr>
        <w:t xml:space="preserve">    točke za ceno i-ponudbe:</w:t>
      </w:r>
    </w:p>
    <w:p w14:paraId="29F5E724" w14:textId="77777777" w:rsidR="00D60381" w:rsidRPr="005E004B" w:rsidRDefault="00D60381" w:rsidP="00D60381">
      <w:pPr>
        <w:keepNext/>
        <w:ind w:left="567"/>
        <w:jc w:val="center"/>
        <w:rPr>
          <w:rFonts w:cs="Arial"/>
          <w:b/>
          <w:sz w:val="20"/>
          <w:lang w:eastAsia="en-US"/>
        </w:rPr>
      </w:pPr>
    </w:p>
    <w:p w14:paraId="59B11BD4" w14:textId="77777777" w:rsidR="00D60381" w:rsidRPr="005E004B" w:rsidRDefault="00D60381" w:rsidP="00D60381">
      <w:pPr>
        <w:keepNext/>
        <w:ind w:left="567"/>
        <w:jc w:val="center"/>
        <w:rPr>
          <w:rFonts w:cs="Arial"/>
          <w:b/>
          <w:sz w:val="20"/>
          <w:vertAlign w:val="subscript"/>
          <w:lang w:eastAsia="en-US"/>
        </w:rPr>
      </w:pPr>
      <w:r w:rsidRPr="005E004B">
        <w:rPr>
          <w:rFonts w:cs="Arial"/>
          <w:b/>
          <w:sz w:val="20"/>
          <w:lang w:eastAsia="en-US"/>
        </w:rPr>
        <w:t>T</w:t>
      </w:r>
      <w:r w:rsidRPr="005E004B">
        <w:rPr>
          <w:rFonts w:cs="Arial"/>
          <w:b/>
          <w:sz w:val="20"/>
          <w:vertAlign w:val="subscript"/>
          <w:lang w:eastAsia="en-US"/>
        </w:rPr>
        <w:t xml:space="preserve">ci </w:t>
      </w:r>
      <w:r w:rsidRPr="005E004B">
        <w:rPr>
          <w:rFonts w:cs="Arial"/>
          <w:b/>
          <w:sz w:val="20"/>
          <w:lang w:eastAsia="en-US"/>
        </w:rPr>
        <w:t>= 100 * c</w:t>
      </w:r>
      <w:r w:rsidRPr="005E004B">
        <w:rPr>
          <w:rFonts w:cs="Arial"/>
          <w:b/>
          <w:sz w:val="20"/>
          <w:vertAlign w:val="subscript"/>
          <w:lang w:eastAsia="en-US"/>
        </w:rPr>
        <w:t>min</w:t>
      </w:r>
      <w:r w:rsidRPr="005E004B">
        <w:rPr>
          <w:rFonts w:cs="Arial"/>
          <w:b/>
          <w:sz w:val="20"/>
          <w:lang w:eastAsia="en-US"/>
        </w:rPr>
        <w:t>/c</w:t>
      </w:r>
      <w:r w:rsidRPr="005E004B">
        <w:rPr>
          <w:rFonts w:cs="Arial"/>
          <w:b/>
          <w:sz w:val="20"/>
          <w:vertAlign w:val="subscript"/>
          <w:lang w:eastAsia="en-US"/>
        </w:rPr>
        <w:t>x</w:t>
      </w:r>
    </w:p>
    <w:p w14:paraId="2408BF26" w14:textId="619E18D1" w:rsidR="00D60381" w:rsidRPr="005E004B" w:rsidRDefault="001B3B6C" w:rsidP="00D60381">
      <w:pPr>
        <w:tabs>
          <w:tab w:val="left" w:pos="426"/>
        </w:tabs>
        <w:ind w:left="993" w:hanging="426"/>
        <w:jc w:val="both"/>
        <w:rPr>
          <w:rFonts w:cs="Arial"/>
          <w:sz w:val="20"/>
          <w:lang w:eastAsia="en-US"/>
        </w:rPr>
      </w:pPr>
      <w:r w:rsidRPr="005E004B">
        <w:rPr>
          <w:rFonts w:cs="Arial"/>
          <w:sz w:val="20"/>
          <w:lang w:eastAsia="en-US"/>
        </w:rPr>
        <w:t>k</w:t>
      </w:r>
      <w:r w:rsidR="00D60381" w:rsidRPr="005E004B">
        <w:rPr>
          <w:rFonts w:cs="Arial"/>
          <w:sz w:val="20"/>
          <w:lang w:eastAsia="en-US"/>
        </w:rPr>
        <w:t>jer je:</w:t>
      </w:r>
    </w:p>
    <w:p w14:paraId="7E99CB20" w14:textId="42AC4F02" w:rsidR="00D60381" w:rsidRPr="005E004B" w:rsidRDefault="00D60381" w:rsidP="00656616">
      <w:pPr>
        <w:tabs>
          <w:tab w:val="left" w:pos="426"/>
        </w:tabs>
        <w:ind w:left="993" w:hanging="426"/>
        <w:jc w:val="both"/>
        <w:rPr>
          <w:rFonts w:cs="Arial"/>
          <w:sz w:val="20"/>
          <w:lang w:eastAsia="en-US"/>
        </w:rPr>
      </w:pPr>
      <w:r w:rsidRPr="005E004B">
        <w:rPr>
          <w:rFonts w:cs="Arial"/>
          <w:sz w:val="20"/>
          <w:lang w:eastAsia="en-US"/>
        </w:rPr>
        <w:t>c</w:t>
      </w:r>
      <w:r w:rsidRPr="005E004B">
        <w:rPr>
          <w:rFonts w:cs="Arial"/>
          <w:sz w:val="20"/>
          <w:vertAlign w:val="subscript"/>
          <w:lang w:eastAsia="en-US"/>
        </w:rPr>
        <w:t>min</w:t>
      </w:r>
      <w:r w:rsidRPr="005E004B">
        <w:rPr>
          <w:rFonts w:cs="Arial"/>
          <w:sz w:val="20"/>
          <w:lang w:eastAsia="en-US"/>
        </w:rPr>
        <w:tab/>
      </w:r>
      <w:r w:rsidRPr="005E004B">
        <w:rPr>
          <w:rFonts w:cs="Arial"/>
          <w:sz w:val="20"/>
          <w:lang w:eastAsia="en-US"/>
        </w:rPr>
        <w:tab/>
        <w:t xml:space="preserve">dopustna ponudba ponudnika z najnižjo ponudbeno ceno </w:t>
      </w:r>
    </w:p>
    <w:p w14:paraId="6D127EE9" w14:textId="6494910D" w:rsidR="00D60381" w:rsidRPr="005E004B" w:rsidRDefault="00D60381" w:rsidP="00656616">
      <w:pPr>
        <w:tabs>
          <w:tab w:val="left" w:pos="426"/>
        </w:tabs>
        <w:ind w:left="993" w:hanging="426"/>
        <w:jc w:val="both"/>
        <w:rPr>
          <w:rFonts w:cs="Arial"/>
          <w:sz w:val="20"/>
          <w:lang w:eastAsia="en-US"/>
        </w:rPr>
      </w:pPr>
      <w:r w:rsidRPr="005E004B">
        <w:rPr>
          <w:rFonts w:cs="Arial"/>
          <w:sz w:val="20"/>
          <w:lang w:eastAsia="en-US"/>
        </w:rPr>
        <w:t>c</w:t>
      </w:r>
      <w:r w:rsidRPr="005E004B">
        <w:rPr>
          <w:rFonts w:cs="Arial"/>
          <w:sz w:val="20"/>
          <w:vertAlign w:val="subscript"/>
          <w:lang w:eastAsia="en-US"/>
        </w:rPr>
        <w:t>x</w:t>
      </w:r>
      <w:r w:rsidRPr="005E004B">
        <w:rPr>
          <w:rFonts w:cs="Arial"/>
          <w:sz w:val="20"/>
          <w:lang w:eastAsia="en-US"/>
        </w:rPr>
        <w:tab/>
      </w:r>
      <w:r w:rsidRPr="005E004B">
        <w:rPr>
          <w:rFonts w:cs="Arial"/>
          <w:sz w:val="20"/>
          <w:lang w:eastAsia="en-US"/>
        </w:rPr>
        <w:tab/>
        <w:t>cena vrednotene ponudbe</w:t>
      </w:r>
    </w:p>
    <w:p w14:paraId="799BAD3F" w14:textId="77777777" w:rsidR="00D60381" w:rsidRPr="005E004B" w:rsidRDefault="00D60381" w:rsidP="00656616">
      <w:pPr>
        <w:tabs>
          <w:tab w:val="left" w:pos="426"/>
        </w:tabs>
        <w:ind w:left="993" w:hanging="426"/>
        <w:jc w:val="both"/>
        <w:rPr>
          <w:sz w:val="20"/>
        </w:rPr>
      </w:pPr>
    </w:p>
    <w:p w14:paraId="64524CC9" w14:textId="7B183CFA" w:rsidR="00D60381" w:rsidRPr="005E004B" w:rsidRDefault="00D60381" w:rsidP="00D60381">
      <w:pPr>
        <w:ind w:left="567"/>
        <w:jc w:val="both"/>
        <w:rPr>
          <w:rFonts w:cs="Arial"/>
          <w:sz w:val="20"/>
          <w:u w:val="single"/>
          <w:lang w:eastAsia="en-US"/>
        </w:rPr>
      </w:pPr>
      <w:r w:rsidRPr="005E004B">
        <w:rPr>
          <w:rFonts w:cs="Arial"/>
          <w:b/>
          <w:sz w:val="20"/>
          <w:u w:val="single"/>
          <w:lang w:eastAsia="en-US"/>
        </w:rPr>
        <w:t>T</w:t>
      </w:r>
      <w:r w:rsidRPr="005E004B">
        <w:rPr>
          <w:rFonts w:cs="Arial"/>
          <w:b/>
          <w:sz w:val="20"/>
          <w:u w:val="single"/>
          <w:vertAlign w:val="subscript"/>
          <w:lang w:eastAsia="en-US"/>
        </w:rPr>
        <w:t>ki</w:t>
      </w:r>
      <w:r w:rsidRPr="005E004B">
        <w:rPr>
          <w:rFonts w:cs="Arial"/>
          <w:sz w:val="20"/>
          <w:u w:val="single"/>
          <w:lang w:eastAsia="en-US"/>
        </w:rPr>
        <w:t xml:space="preserve">  točke za reference </w:t>
      </w:r>
      <w:r w:rsidRPr="005E004B">
        <w:rPr>
          <w:rFonts w:cs="Arial"/>
          <w:b/>
          <w:sz w:val="20"/>
          <w:u w:val="single"/>
          <w:lang w:eastAsia="en-US"/>
        </w:rPr>
        <w:t>i-vodje projekta</w:t>
      </w:r>
      <w:r w:rsidRPr="005E004B">
        <w:rPr>
          <w:rFonts w:cs="Arial"/>
          <w:sz w:val="20"/>
          <w:u w:val="single"/>
          <w:lang w:eastAsia="en-US"/>
        </w:rPr>
        <w:t xml:space="preserve"> iz točke 3.2.3.2 :</w:t>
      </w:r>
    </w:p>
    <w:p w14:paraId="4458A172" w14:textId="77777777" w:rsidR="00D60381" w:rsidRPr="005E004B" w:rsidRDefault="00D60381" w:rsidP="00D60381">
      <w:pPr>
        <w:ind w:left="567"/>
        <w:jc w:val="both"/>
        <w:rPr>
          <w:rFonts w:cs="Arial"/>
          <w:sz w:val="20"/>
          <w:u w:val="single"/>
          <w:lang w:eastAsia="en-US"/>
        </w:rPr>
      </w:pPr>
    </w:p>
    <w:p w14:paraId="173677DF" w14:textId="77777777" w:rsidR="00D60381" w:rsidRPr="005E004B" w:rsidRDefault="00D60381" w:rsidP="00D60381">
      <w:pPr>
        <w:jc w:val="center"/>
        <w:rPr>
          <w:rFonts w:cs="Arial"/>
          <w:b/>
          <w:sz w:val="20"/>
          <w:lang w:eastAsia="en-US"/>
        </w:rPr>
      </w:pPr>
      <w:r w:rsidRPr="005E004B">
        <w:rPr>
          <w:rFonts w:cs="Arial"/>
          <w:sz w:val="20"/>
        </w:rPr>
        <w:t>T</w:t>
      </w:r>
      <w:r w:rsidRPr="005E004B">
        <w:rPr>
          <w:rFonts w:cs="Arial"/>
          <w:sz w:val="20"/>
          <w:vertAlign w:val="subscript"/>
        </w:rPr>
        <w:t xml:space="preserve">ki </w:t>
      </w:r>
      <w:r w:rsidRPr="005E004B">
        <w:rPr>
          <w:rFonts w:cs="Arial"/>
          <w:sz w:val="20"/>
        </w:rPr>
        <w:t>= j * 100</w:t>
      </w:r>
    </w:p>
    <w:p w14:paraId="1FA1573E" w14:textId="77777777" w:rsidR="00D60381" w:rsidRPr="005E004B" w:rsidRDefault="00D60381" w:rsidP="00D60381">
      <w:pPr>
        <w:jc w:val="both"/>
        <w:rPr>
          <w:rFonts w:cs="Arial"/>
          <w:sz w:val="20"/>
          <w:lang w:eastAsia="en-US"/>
        </w:rPr>
      </w:pPr>
    </w:p>
    <w:p w14:paraId="0B9CA5F7" w14:textId="004A8D61" w:rsidR="00D60381" w:rsidRPr="005E004B" w:rsidRDefault="00D60381" w:rsidP="00656616">
      <w:pPr>
        <w:tabs>
          <w:tab w:val="left" w:pos="993"/>
        </w:tabs>
        <w:ind w:left="993" w:hanging="426"/>
        <w:jc w:val="both"/>
        <w:rPr>
          <w:sz w:val="20"/>
        </w:rPr>
      </w:pPr>
      <w:r w:rsidRPr="005E004B">
        <w:rPr>
          <w:rFonts w:cs="Arial"/>
          <w:b/>
          <w:sz w:val="20"/>
          <w:lang w:eastAsia="en-US"/>
        </w:rPr>
        <w:t>j</w:t>
      </w:r>
      <w:r w:rsidRPr="005E004B">
        <w:rPr>
          <w:rFonts w:cs="Arial"/>
          <w:sz w:val="20"/>
          <w:lang w:eastAsia="en-US"/>
        </w:rPr>
        <w:t xml:space="preserve"> -</w:t>
      </w:r>
      <w:r w:rsidRPr="005E004B">
        <w:rPr>
          <w:rFonts w:cs="Arial"/>
          <w:sz w:val="20"/>
          <w:lang w:eastAsia="en-US"/>
        </w:rPr>
        <w:tab/>
      </w:r>
      <w:r w:rsidRPr="005E004B">
        <w:rPr>
          <w:rFonts w:cs="Arial"/>
          <w:sz w:val="20"/>
          <w:u w:val="single"/>
          <w:lang w:eastAsia="en-US"/>
        </w:rPr>
        <w:t>število referenc</w:t>
      </w:r>
      <w:r w:rsidRPr="005E004B">
        <w:rPr>
          <w:rFonts w:cs="Arial"/>
          <w:sz w:val="20"/>
          <w:lang w:eastAsia="en-US"/>
        </w:rPr>
        <w:t xml:space="preserve"> vodje projekta (j = največ 1): upošteva se največ</w:t>
      </w:r>
      <w:r w:rsidRPr="005E004B">
        <w:rPr>
          <w:sz w:val="20"/>
        </w:rPr>
        <w:t xml:space="preserve"> ena dodatna referenca</w:t>
      </w:r>
      <w:r w:rsidRPr="005E004B">
        <w:rPr>
          <w:rFonts w:cs="Arial"/>
          <w:sz w:val="20"/>
          <w:lang w:eastAsia="en-US"/>
        </w:rPr>
        <w:t>, ki mora izpolnjevati</w:t>
      </w:r>
      <w:r w:rsidRPr="005E004B">
        <w:rPr>
          <w:sz w:val="20"/>
        </w:rPr>
        <w:t xml:space="preserve"> pogoj, kot sledi:</w:t>
      </w:r>
    </w:p>
    <w:p w14:paraId="1397B04D" w14:textId="77777777" w:rsidR="00D60381" w:rsidRPr="005E004B" w:rsidRDefault="00D60381" w:rsidP="00656616">
      <w:pPr>
        <w:tabs>
          <w:tab w:val="left" w:pos="993"/>
        </w:tabs>
        <w:ind w:left="993" w:hanging="426"/>
        <w:jc w:val="both"/>
        <w:rPr>
          <w:sz w:val="20"/>
        </w:rPr>
      </w:pPr>
    </w:p>
    <w:p w14:paraId="3D533CF6" w14:textId="0A27D743" w:rsidR="00D60381" w:rsidRPr="005E004B" w:rsidRDefault="00D60381" w:rsidP="00656616">
      <w:pPr>
        <w:numPr>
          <w:ilvl w:val="0"/>
          <w:numId w:val="18"/>
        </w:numPr>
        <w:spacing w:line="276" w:lineRule="auto"/>
        <w:ind w:left="993"/>
        <w:jc w:val="both"/>
        <w:rPr>
          <w:b/>
          <w:sz w:val="20"/>
        </w:rPr>
      </w:pPr>
      <w:r w:rsidRPr="005E004B">
        <w:rPr>
          <w:sz w:val="20"/>
          <w:szCs w:val="22"/>
          <w:lang w:eastAsia="en-US"/>
        </w:rPr>
        <w:t xml:space="preserve">v zadnjih 10 letih pred objavo predmetnega naročila ima reference </w:t>
      </w:r>
      <w:r w:rsidRPr="005E004B">
        <w:rPr>
          <w:sz w:val="20"/>
          <w:lang w:eastAsia="en-US"/>
        </w:rPr>
        <w:t>kot odgovorni vodja projekta (po ZGO-1) ali vodja projekta (po GZ)</w:t>
      </w:r>
      <w:r w:rsidRPr="005E004B">
        <w:rPr>
          <w:sz w:val="20"/>
          <w:szCs w:val="22"/>
          <w:lang w:eastAsia="en-US"/>
        </w:rPr>
        <w:t xml:space="preserve">  pri vodenju vsaj enega (1) projekta faze </w:t>
      </w:r>
      <w:r w:rsidRPr="005E004B">
        <w:rPr>
          <w:iCs/>
          <w:sz w:val="20"/>
          <w:szCs w:val="22"/>
        </w:rPr>
        <w:t xml:space="preserve">izdelave IZN ali PZI s področja projektiranja </w:t>
      </w:r>
      <w:r w:rsidRPr="005E004B">
        <w:rPr>
          <w:sz w:val="20"/>
          <w:szCs w:val="22"/>
          <w:lang w:eastAsia="en-US"/>
        </w:rPr>
        <w:t xml:space="preserve">železniške infrastrukture, </w:t>
      </w:r>
      <w:r w:rsidRPr="005E004B">
        <w:rPr>
          <w:rFonts w:cs="Arial"/>
          <w:sz w:val="20"/>
        </w:rPr>
        <w:t>ki je vključeval novogradnjo ali nadgradnjo ali rekonstrukcijo tirov in tirnih naprav na železniški postaji z najmanj enim (1) peronom</w:t>
      </w:r>
      <w:r w:rsidRPr="005E004B">
        <w:rPr>
          <w:sz w:val="20"/>
          <w:szCs w:val="22"/>
          <w:lang w:eastAsia="en-US"/>
        </w:rPr>
        <w:t>.</w:t>
      </w:r>
      <w:r w:rsidRPr="005E004B">
        <w:rPr>
          <w:rFonts w:cs="Arial"/>
          <w:sz w:val="20"/>
        </w:rPr>
        <w:t xml:space="preserve"> Investicijska vrednost novogradnje ali nadgradnje ali rekonstrukcije tirov in tirnih naprav na železniški postaji</w:t>
      </w:r>
      <w:r w:rsidRPr="005E004B" w:rsidDel="00A07AD2">
        <w:rPr>
          <w:rFonts w:cs="Arial"/>
          <w:sz w:val="20"/>
        </w:rPr>
        <w:t xml:space="preserve"> </w:t>
      </w:r>
      <w:r w:rsidRPr="005E004B">
        <w:rPr>
          <w:rFonts w:cs="Arial"/>
          <w:sz w:val="20"/>
        </w:rPr>
        <w:t>mora znašati najmanj 7.000.000,00 EUR brez DDV (opomba: Vrednost investicije se upošteva skladno s projektantskim predračunom).</w:t>
      </w:r>
    </w:p>
    <w:p w14:paraId="3D566BAE" w14:textId="77777777" w:rsidR="00D60381" w:rsidRPr="005E004B" w:rsidRDefault="00D60381" w:rsidP="00656616">
      <w:pPr>
        <w:tabs>
          <w:tab w:val="left" w:pos="993"/>
        </w:tabs>
        <w:ind w:left="993" w:hanging="426"/>
        <w:jc w:val="both"/>
        <w:rPr>
          <w:sz w:val="20"/>
        </w:rPr>
      </w:pPr>
    </w:p>
    <w:p w14:paraId="376DC289" w14:textId="2483EBD0" w:rsidR="00D60381" w:rsidRPr="005E004B" w:rsidRDefault="00D60381" w:rsidP="00656616">
      <w:pPr>
        <w:tabs>
          <w:tab w:val="left" w:pos="540"/>
        </w:tabs>
        <w:ind w:left="567"/>
        <w:jc w:val="both"/>
        <w:outlineLvl w:val="0"/>
        <w:rPr>
          <w:rFonts w:cs="Arial"/>
          <w:sz w:val="20"/>
        </w:rPr>
      </w:pPr>
      <w:r w:rsidRPr="005E004B">
        <w:rPr>
          <w:rFonts w:cs="Arial"/>
          <w:sz w:val="20"/>
        </w:rPr>
        <w:t>Naročnik bo upošteval le zaključen referenčni projekt vodje projekta, kar pomeni, da je za projekt uspešno zaključena revizija/recenzija</w:t>
      </w:r>
      <w:r w:rsidR="00C87340" w:rsidRPr="005E004B">
        <w:rPr>
          <w:rFonts w:cs="Arial"/>
          <w:sz w:val="20"/>
        </w:rPr>
        <w:t xml:space="preserve"> </w:t>
      </w:r>
      <w:r w:rsidRPr="005E004B">
        <w:rPr>
          <w:rFonts w:cs="Arial"/>
          <w:sz w:val="20"/>
        </w:rPr>
        <w:t>ali pridobljeno enakovredno potrdilo pooblaščenega organa.</w:t>
      </w:r>
    </w:p>
    <w:p w14:paraId="08CCD0D3" w14:textId="77777777" w:rsidR="00D60381" w:rsidRPr="005E004B" w:rsidRDefault="00D60381" w:rsidP="00D60381">
      <w:pPr>
        <w:spacing w:before="120"/>
        <w:ind w:left="567"/>
        <w:jc w:val="both"/>
        <w:rPr>
          <w:sz w:val="20"/>
        </w:rPr>
      </w:pPr>
      <w:r w:rsidRPr="005E004B">
        <w:rPr>
          <w:sz w:val="20"/>
        </w:rPr>
        <w:t>Ponudnik dodatne reference za potrebe ocenjevanja po merilih navede v seznam ključnih kadrov v rubriko »referenčni projekti v skladu z zahtevami za merila«.</w:t>
      </w:r>
    </w:p>
    <w:p w14:paraId="3473D3F8" w14:textId="77777777" w:rsidR="00D60381" w:rsidRPr="005E004B" w:rsidRDefault="00D60381" w:rsidP="00D60381">
      <w:pPr>
        <w:ind w:left="567"/>
        <w:jc w:val="both"/>
        <w:rPr>
          <w:sz w:val="20"/>
        </w:rPr>
      </w:pPr>
    </w:p>
    <w:p w14:paraId="5A97961A" w14:textId="77777777" w:rsidR="00D60381" w:rsidRPr="005E004B" w:rsidRDefault="00D60381" w:rsidP="00D60381">
      <w:pPr>
        <w:tabs>
          <w:tab w:val="left" w:pos="540"/>
        </w:tabs>
        <w:ind w:left="567"/>
        <w:jc w:val="both"/>
        <w:outlineLvl w:val="0"/>
        <w:rPr>
          <w:rFonts w:cs="Arial"/>
          <w:sz w:val="20"/>
        </w:rPr>
      </w:pPr>
      <w:r w:rsidRPr="005E004B">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4664874" w14:textId="77777777" w:rsidR="00D60381" w:rsidRPr="005E004B" w:rsidRDefault="00D60381" w:rsidP="00656616">
      <w:pPr>
        <w:tabs>
          <w:tab w:val="left" w:pos="540"/>
        </w:tabs>
        <w:jc w:val="both"/>
        <w:outlineLvl w:val="0"/>
        <w:rPr>
          <w:rFonts w:cs="Arial"/>
          <w:sz w:val="20"/>
        </w:rPr>
      </w:pPr>
    </w:p>
    <w:p w14:paraId="782FDFBF" w14:textId="424B9EA0" w:rsidR="00966121" w:rsidRPr="005E004B" w:rsidRDefault="00D60381" w:rsidP="00D60381">
      <w:pPr>
        <w:tabs>
          <w:tab w:val="left" w:pos="540"/>
        </w:tabs>
        <w:ind w:left="567"/>
        <w:jc w:val="both"/>
        <w:outlineLvl w:val="0"/>
        <w:rPr>
          <w:b/>
          <w:sz w:val="20"/>
        </w:rPr>
      </w:pPr>
      <w:r w:rsidRPr="005E004B">
        <w:rPr>
          <w:b/>
          <w:sz w:val="20"/>
        </w:rPr>
        <w:t xml:space="preserve">Za reference, ki jih ponudnik navaja v okviru meril, je </w:t>
      </w:r>
      <w:r w:rsidR="001B3B6C" w:rsidRPr="005E004B">
        <w:rPr>
          <w:rFonts w:cs="Arial"/>
          <w:b/>
          <w:sz w:val="20"/>
        </w:rPr>
        <w:t>treba</w:t>
      </w:r>
      <w:r w:rsidRPr="005E004B">
        <w:rPr>
          <w:b/>
          <w:sz w:val="20"/>
        </w:rPr>
        <w:t xml:space="preserve"> v ponudbi predložiti potrjena referenčna potrdila s strani naročnika referenčnega dela</w:t>
      </w:r>
      <w:r w:rsidR="001B3B6C" w:rsidRPr="005E004B">
        <w:rPr>
          <w:rFonts w:cs="Arial"/>
          <w:b/>
          <w:sz w:val="20"/>
        </w:rPr>
        <w:t>, razen, če je naročnik DRSI</w:t>
      </w:r>
      <w:r w:rsidRPr="005E004B">
        <w:rPr>
          <w:b/>
          <w:sz w:val="20"/>
        </w:rPr>
        <w:t>. Naknadno dopolnjevanje ali popravljanje podatkov in dokumentov v okviru meril ni dopustno.</w:t>
      </w:r>
    </w:p>
    <w:p w14:paraId="3D7FA7BE" w14:textId="77777777" w:rsidR="00B55BEF" w:rsidRPr="005E004B" w:rsidRDefault="00B55BEF" w:rsidP="00F6335C">
      <w:pPr>
        <w:pStyle w:val="Naslov1"/>
        <w:keepNext w:val="0"/>
        <w:numPr>
          <w:ilvl w:val="0"/>
          <w:numId w:val="0"/>
        </w:numPr>
        <w:tabs>
          <w:tab w:val="left" w:pos="567"/>
        </w:tabs>
        <w:spacing w:after="120"/>
        <w:jc w:val="both"/>
        <w:rPr>
          <w:rFonts w:cs="Arial"/>
          <w:sz w:val="20"/>
          <w:lang w:val="sl-SI"/>
        </w:rPr>
      </w:pPr>
      <w:r w:rsidRPr="005E004B">
        <w:rPr>
          <w:rFonts w:cs="Arial"/>
          <w:i/>
          <w:sz w:val="20"/>
          <w:lang w:val="sl-SI"/>
        </w:rPr>
        <w:br w:type="page"/>
      </w:r>
      <w:r w:rsidRPr="005E004B">
        <w:rPr>
          <w:rFonts w:cs="Arial"/>
          <w:sz w:val="20"/>
          <w:lang w:val="sl-SI"/>
        </w:rPr>
        <w:lastRenderedPageBreak/>
        <w:t>4.</w:t>
      </w:r>
      <w:r w:rsidRPr="005E004B">
        <w:rPr>
          <w:rFonts w:cs="Arial"/>
          <w:sz w:val="20"/>
          <w:lang w:val="sl-SI"/>
        </w:rPr>
        <w:tab/>
      </w:r>
      <w:r w:rsidR="00F6335C" w:rsidRPr="005E004B">
        <w:rPr>
          <w:rFonts w:cs="Arial"/>
          <w:sz w:val="20"/>
          <w:lang w:val="sl-SI"/>
        </w:rPr>
        <w:t>PONUDBENA DOKUMENTACIJA</w:t>
      </w:r>
    </w:p>
    <w:p w14:paraId="6552FE63" w14:textId="77777777" w:rsidR="00B55BEF" w:rsidRPr="005E004B" w:rsidRDefault="00B55BEF" w:rsidP="00B55BEF">
      <w:pPr>
        <w:pStyle w:val="Telobesedila2"/>
        <w:keepNext/>
        <w:spacing w:before="60"/>
        <w:ind w:left="540"/>
        <w:rPr>
          <w:rFonts w:cs="Arial"/>
          <w:b w:val="0"/>
          <w:sz w:val="20"/>
        </w:rPr>
      </w:pPr>
      <w:r w:rsidRPr="005E004B">
        <w:rPr>
          <w:rFonts w:cs="Arial"/>
          <w:b w:val="0"/>
          <w:sz w:val="20"/>
        </w:rPr>
        <w:t xml:space="preserve">Ponudbena dokumentacija mora biti napisana v slovenskem jeziku </w:t>
      </w:r>
      <w:r w:rsidR="00641D56" w:rsidRPr="005E004B">
        <w:rPr>
          <w:rFonts w:cs="Arial"/>
          <w:b w:val="0"/>
          <w:sz w:val="20"/>
        </w:rPr>
        <w:t>in predložena</w:t>
      </w:r>
      <w:r w:rsidR="003D5060" w:rsidRPr="005E004B">
        <w:rPr>
          <w:rFonts w:cs="Arial"/>
          <w:b w:val="0"/>
          <w:sz w:val="20"/>
        </w:rPr>
        <w:t xml:space="preserve"> v elektronski obliki.</w:t>
      </w:r>
      <w:r w:rsidR="00F62DF2" w:rsidRPr="005E004B">
        <w:rPr>
          <w:rFonts w:cs="Arial"/>
          <w:b w:val="0"/>
          <w:sz w:val="20"/>
        </w:rPr>
        <w:t xml:space="preserve"> </w:t>
      </w:r>
      <w:r w:rsidRPr="005E004B">
        <w:rPr>
          <w:rFonts w:cs="Arial"/>
          <w:b w:val="0"/>
          <w:sz w:val="20"/>
        </w:rPr>
        <w:t>Sestavljajo jo naslednje listine:</w:t>
      </w:r>
    </w:p>
    <w:p w14:paraId="3BF5F80D" w14:textId="77777777" w:rsidR="003236E6" w:rsidRPr="005E004B" w:rsidRDefault="003236E6" w:rsidP="007835BB">
      <w:pPr>
        <w:keepNext/>
        <w:numPr>
          <w:ilvl w:val="0"/>
          <w:numId w:val="15"/>
        </w:numPr>
        <w:tabs>
          <w:tab w:val="left" w:pos="1134"/>
        </w:tabs>
        <w:rPr>
          <w:rFonts w:cs="Arial"/>
          <w:b/>
          <w:sz w:val="20"/>
        </w:rPr>
      </w:pPr>
      <w:r w:rsidRPr="005E004B">
        <w:rPr>
          <w:rFonts w:cs="Arial"/>
          <w:b/>
          <w:sz w:val="20"/>
        </w:rPr>
        <w:t>Ponudba</w:t>
      </w:r>
    </w:p>
    <w:p w14:paraId="6639EDA0" w14:textId="77777777" w:rsidR="001C56F8" w:rsidRPr="005E004B" w:rsidRDefault="003236E6" w:rsidP="007835BB">
      <w:pPr>
        <w:keepNext/>
        <w:numPr>
          <w:ilvl w:val="0"/>
          <w:numId w:val="15"/>
        </w:numPr>
        <w:tabs>
          <w:tab w:val="left" w:pos="1134"/>
        </w:tabs>
        <w:rPr>
          <w:rFonts w:cs="Arial"/>
          <w:b/>
          <w:sz w:val="20"/>
        </w:rPr>
      </w:pPr>
      <w:r w:rsidRPr="005E004B">
        <w:rPr>
          <w:rFonts w:cs="Arial"/>
          <w:b/>
          <w:sz w:val="20"/>
        </w:rPr>
        <w:t xml:space="preserve">ESPD </w:t>
      </w:r>
    </w:p>
    <w:p w14:paraId="575E0A56" w14:textId="77777777" w:rsidR="00B72579" w:rsidRPr="005E004B" w:rsidRDefault="00B72579" w:rsidP="007835BB">
      <w:pPr>
        <w:keepNext/>
        <w:numPr>
          <w:ilvl w:val="0"/>
          <w:numId w:val="15"/>
        </w:numPr>
        <w:tabs>
          <w:tab w:val="left" w:pos="1134"/>
        </w:tabs>
        <w:rPr>
          <w:rFonts w:cs="Arial"/>
          <w:b/>
          <w:sz w:val="20"/>
        </w:rPr>
      </w:pPr>
      <w:r w:rsidRPr="005E004B">
        <w:rPr>
          <w:rFonts w:cs="Arial"/>
          <w:b/>
          <w:sz w:val="20"/>
        </w:rPr>
        <w:t>Podatki o gospodarskem subjektu in dokazila o usposobljenosti</w:t>
      </w:r>
    </w:p>
    <w:p w14:paraId="33BA36E3" w14:textId="77777777" w:rsidR="003236E6" w:rsidRPr="005E004B" w:rsidRDefault="00043EEF" w:rsidP="007835BB">
      <w:pPr>
        <w:keepNext/>
        <w:numPr>
          <w:ilvl w:val="0"/>
          <w:numId w:val="15"/>
        </w:numPr>
        <w:tabs>
          <w:tab w:val="left" w:pos="1134"/>
        </w:tabs>
        <w:rPr>
          <w:rFonts w:cs="Arial"/>
          <w:b/>
          <w:sz w:val="20"/>
        </w:rPr>
      </w:pPr>
      <w:r w:rsidRPr="005E004B">
        <w:rPr>
          <w:rFonts w:cs="Arial"/>
          <w:b/>
          <w:sz w:val="20"/>
        </w:rPr>
        <w:t>Ponudbeni predračun</w:t>
      </w:r>
    </w:p>
    <w:p w14:paraId="41A11AF3" w14:textId="1237F31A" w:rsidR="003236E6" w:rsidRPr="005E004B" w:rsidRDefault="003236E6" w:rsidP="007835BB">
      <w:pPr>
        <w:keepNext/>
        <w:numPr>
          <w:ilvl w:val="0"/>
          <w:numId w:val="15"/>
        </w:numPr>
        <w:tabs>
          <w:tab w:val="left" w:pos="1134"/>
        </w:tabs>
        <w:rPr>
          <w:rFonts w:cs="Arial"/>
          <w:b/>
          <w:sz w:val="20"/>
        </w:rPr>
      </w:pPr>
      <w:r w:rsidRPr="005E004B">
        <w:rPr>
          <w:rFonts w:cs="Arial"/>
          <w:b/>
          <w:sz w:val="20"/>
        </w:rPr>
        <w:t>Zavarovanje za resnost ponudbe</w:t>
      </w:r>
    </w:p>
    <w:p w14:paraId="0BDE5E13" w14:textId="43FDACF9" w:rsidR="007932AD" w:rsidRPr="005E004B" w:rsidRDefault="007932AD" w:rsidP="00E25A14">
      <w:pPr>
        <w:pStyle w:val="Odstavekseznama"/>
        <w:numPr>
          <w:ilvl w:val="0"/>
          <w:numId w:val="15"/>
        </w:numPr>
        <w:rPr>
          <w:rFonts w:ascii="Arial" w:hAnsi="Arial"/>
          <w:b/>
          <w:i w:val="0"/>
          <w:sz w:val="20"/>
        </w:rPr>
      </w:pPr>
      <w:r w:rsidRPr="005E004B">
        <w:rPr>
          <w:rFonts w:ascii="Arial" w:hAnsi="Arial"/>
          <w:b/>
          <w:i w:val="0"/>
          <w:sz w:val="20"/>
        </w:rPr>
        <w:t>Pooblastilo za pridobitev podatkov iz kazenske evidence</w:t>
      </w:r>
    </w:p>
    <w:p w14:paraId="5C93A3E8" w14:textId="77777777" w:rsidR="003236E6" w:rsidRPr="005E004B" w:rsidRDefault="003236E6" w:rsidP="003236E6">
      <w:pPr>
        <w:keepNext/>
        <w:tabs>
          <w:tab w:val="left" w:pos="1134"/>
        </w:tabs>
        <w:ind w:left="900"/>
        <w:rPr>
          <w:rFonts w:ascii="Times New Roman" w:hAnsi="Times New Roman"/>
          <w:b/>
          <w:i/>
        </w:rPr>
      </w:pPr>
    </w:p>
    <w:p w14:paraId="2703EE00" w14:textId="77777777" w:rsidR="00B55BEF" w:rsidRPr="005E004B" w:rsidRDefault="00834F2E" w:rsidP="00B55BEF">
      <w:pPr>
        <w:pStyle w:val="Telobesedila2"/>
        <w:spacing w:before="60"/>
        <w:ind w:left="540"/>
        <w:rPr>
          <w:rFonts w:cs="Arial"/>
          <w:b w:val="0"/>
          <w:sz w:val="20"/>
        </w:rPr>
      </w:pPr>
      <w:r w:rsidRPr="005E004B">
        <w:rPr>
          <w:rFonts w:cs="Arial"/>
          <w:b w:val="0"/>
          <w:sz w:val="20"/>
        </w:rPr>
        <w:t xml:space="preserve">Navedbe v </w:t>
      </w:r>
      <w:r w:rsidR="001F4F37" w:rsidRPr="005E004B">
        <w:rPr>
          <w:rFonts w:cs="Arial"/>
          <w:b w:val="0"/>
          <w:sz w:val="20"/>
        </w:rPr>
        <w:t xml:space="preserve">teh </w:t>
      </w:r>
      <w:r w:rsidRPr="005E004B">
        <w:rPr>
          <w:rFonts w:cs="Arial"/>
          <w:b w:val="0"/>
          <w:sz w:val="20"/>
        </w:rPr>
        <w:t>listinah morajo izkazovati aktualna in resnična stanja ter morajo biti dokazljive</w:t>
      </w:r>
      <w:r w:rsidR="00B55BEF" w:rsidRPr="005E004B">
        <w:rPr>
          <w:rFonts w:cs="Arial"/>
          <w:b w:val="0"/>
          <w:sz w:val="20"/>
        </w:rPr>
        <w:t xml:space="preserve">. </w:t>
      </w:r>
      <w:r w:rsidR="00F62DF2" w:rsidRPr="005E004B">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5E004B">
        <w:rPr>
          <w:rFonts w:cs="Arial"/>
          <w:b w:val="0"/>
          <w:sz w:val="20"/>
        </w:rPr>
        <w:t>.</w:t>
      </w:r>
    </w:p>
    <w:p w14:paraId="5CCE2CFF" w14:textId="77777777" w:rsidR="003236E6" w:rsidRPr="005E004B" w:rsidRDefault="003236E6" w:rsidP="00B55BEF">
      <w:pPr>
        <w:pStyle w:val="Telobesedila2"/>
        <w:spacing w:before="60"/>
        <w:ind w:left="540"/>
        <w:rPr>
          <w:rFonts w:cs="Arial"/>
          <w:b w:val="0"/>
          <w:sz w:val="20"/>
        </w:rPr>
      </w:pPr>
    </w:p>
    <w:p w14:paraId="6CA118E9" w14:textId="77777777" w:rsidR="00B55BEF" w:rsidRPr="005E004B" w:rsidRDefault="00F6335C" w:rsidP="001F4F37">
      <w:pPr>
        <w:pStyle w:val="Telobesedila2"/>
        <w:keepNext/>
        <w:tabs>
          <w:tab w:val="left" w:pos="993"/>
        </w:tabs>
        <w:spacing w:before="60"/>
        <w:ind w:left="1276" w:hanging="709"/>
        <w:rPr>
          <w:rFonts w:cs="Arial"/>
          <w:sz w:val="20"/>
        </w:rPr>
      </w:pPr>
      <w:r w:rsidRPr="005E004B">
        <w:rPr>
          <w:rFonts w:cs="Arial"/>
          <w:sz w:val="20"/>
        </w:rPr>
        <w:t>4.1</w:t>
      </w:r>
      <w:r w:rsidR="00B55BEF" w:rsidRPr="005E004B">
        <w:rPr>
          <w:rFonts w:cs="Arial"/>
          <w:sz w:val="20"/>
        </w:rPr>
        <w:tab/>
        <w:t>Ponudba</w:t>
      </w:r>
      <w:r w:rsidR="00E122EF" w:rsidRPr="005E004B">
        <w:rPr>
          <w:rFonts w:cs="Arial"/>
          <w:sz w:val="20"/>
        </w:rPr>
        <w:t xml:space="preserve"> </w:t>
      </w:r>
    </w:p>
    <w:p w14:paraId="7B45A085" w14:textId="717D7594" w:rsidR="00B55BEF" w:rsidRPr="005E004B" w:rsidRDefault="005F7B6B" w:rsidP="00783291">
      <w:pPr>
        <w:pStyle w:val="Telobesedila2"/>
        <w:spacing w:before="60"/>
        <w:ind w:left="993"/>
        <w:rPr>
          <w:rFonts w:cs="Arial"/>
          <w:b w:val="0"/>
          <w:sz w:val="20"/>
        </w:rPr>
      </w:pPr>
      <w:r w:rsidRPr="005E004B">
        <w:rPr>
          <w:rFonts w:cs="Arial"/>
          <w:b w:val="0"/>
          <w:sz w:val="20"/>
        </w:rPr>
        <w:t>Listina</w:t>
      </w:r>
      <w:r w:rsidR="00B55BEF" w:rsidRPr="005E004B">
        <w:rPr>
          <w:rFonts w:cs="Arial"/>
          <w:b w:val="0"/>
          <w:sz w:val="20"/>
        </w:rPr>
        <w:t xml:space="preserve"> »Ponudba« mora </w:t>
      </w:r>
      <w:r w:rsidR="004A2474" w:rsidRPr="005E004B">
        <w:rPr>
          <w:rFonts w:cs="Arial"/>
          <w:b w:val="0"/>
          <w:sz w:val="20"/>
        </w:rPr>
        <w:t>izpolnje</w:t>
      </w:r>
      <w:r w:rsidRPr="005E004B">
        <w:rPr>
          <w:rFonts w:cs="Arial"/>
          <w:b w:val="0"/>
          <w:sz w:val="20"/>
        </w:rPr>
        <w:t>vati</w:t>
      </w:r>
      <w:r w:rsidR="004A2474" w:rsidRPr="005E004B">
        <w:rPr>
          <w:rFonts w:cs="Arial"/>
          <w:b w:val="0"/>
          <w:sz w:val="20"/>
        </w:rPr>
        <w:t xml:space="preserve"> naslednje zahteve:</w:t>
      </w:r>
    </w:p>
    <w:p w14:paraId="392C1484" w14:textId="77777777" w:rsidR="00B55BEF" w:rsidRPr="005E004B" w:rsidRDefault="00B55BEF" w:rsidP="00783291">
      <w:pPr>
        <w:pStyle w:val="Telobesedila2"/>
        <w:numPr>
          <w:ilvl w:val="0"/>
          <w:numId w:val="11"/>
        </w:numPr>
        <w:tabs>
          <w:tab w:val="num" w:pos="-993"/>
          <w:tab w:val="num" w:pos="1276"/>
        </w:tabs>
        <w:ind w:left="1276" w:hanging="283"/>
        <w:rPr>
          <w:rFonts w:cs="Arial"/>
          <w:b w:val="0"/>
          <w:sz w:val="20"/>
        </w:rPr>
      </w:pPr>
      <w:r w:rsidRPr="005E004B">
        <w:rPr>
          <w:rFonts w:cs="Arial"/>
          <w:b w:val="0"/>
          <w:sz w:val="20"/>
        </w:rPr>
        <w:t>Pri skupni ponudbi se kot ponudnika navede vse partnerje</w:t>
      </w:r>
      <w:r w:rsidR="003236E6" w:rsidRPr="005E004B">
        <w:rPr>
          <w:rFonts w:cs="Arial"/>
          <w:b w:val="0"/>
          <w:sz w:val="20"/>
        </w:rPr>
        <w:t>.</w:t>
      </w:r>
    </w:p>
    <w:p w14:paraId="6B1BCBB7" w14:textId="77777777" w:rsidR="00B55BEF" w:rsidRPr="005E004B" w:rsidRDefault="00B55BEF" w:rsidP="00783291">
      <w:pPr>
        <w:pStyle w:val="Telobesedila2"/>
        <w:numPr>
          <w:ilvl w:val="0"/>
          <w:numId w:val="11"/>
        </w:numPr>
        <w:tabs>
          <w:tab w:val="num" w:pos="-993"/>
          <w:tab w:val="num" w:pos="1276"/>
        </w:tabs>
        <w:ind w:left="1276" w:hanging="283"/>
        <w:rPr>
          <w:rFonts w:cs="Arial"/>
          <w:b w:val="0"/>
          <w:sz w:val="20"/>
        </w:rPr>
      </w:pPr>
      <w:r w:rsidRPr="005E004B">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5E004B">
        <w:rPr>
          <w:rFonts w:cs="Arial"/>
          <w:b w:val="0"/>
          <w:sz w:val="20"/>
        </w:rPr>
        <w:t xml:space="preserve">  </w:t>
      </w:r>
    </w:p>
    <w:p w14:paraId="24631B6D" w14:textId="77777777" w:rsidR="00B55BEF" w:rsidRPr="005E004B" w:rsidRDefault="00B55BEF" w:rsidP="00783291">
      <w:pPr>
        <w:pStyle w:val="Telobesedila2"/>
        <w:numPr>
          <w:ilvl w:val="0"/>
          <w:numId w:val="11"/>
        </w:numPr>
        <w:tabs>
          <w:tab w:val="num" w:pos="-993"/>
          <w:tab w:val="num" w:pos="1276"/>
        </w:tabs>
        <w:ind w:left="1276" w:hanging="283"/>
        <w:rPr>
          <w:rFonts w:cs="Arial"/>
          <w:b w:val="0"/>
          <w:sz w:val="20"/>
        </w:rPr>
      </w:pPr>
      <w:r w:rsidRPr="005E004B">
        <w:rPr>
          <w:rFonts w:cs="Arial"/>
          <w:b w:val="0"/>
          <w:sz w:val="20"/>
        </w:rPr>
        <w:t>Ponudba mora veljati za celotno naročilo</w:t>
      </w:r>
      <w:r w:rsidR="003236E6" w:rsidRPr="005E004B">
        <w:rPr>
          <w:rFonts w:cs="Arial"/>
          <w:b w:val="0"/>
          <w:sz w:val="20"/>
        </w:rPr>
        <w:t>.</w:t>
      </w:r>
    </w:p>
    <w:p w14:paraId="091FE677" w14:textId="489CBD42" w:rsidR="00B55BEF" w:rsidRPr="005E004B" w:rsidRDefault="00B55BEF" w:rsidP="00783291">
      <w:pPr>
        <w:pStyle w:val="Telobesedila2"/>
        <w:numPr>
          <w:ilvl w:val="0"/>
          <w:numId w:val="11"/>
        </w:numPr>
        <w:tabs>
          <w:tab w:val="num" w:pos="-993"/>
          <w:tab w:val="num" w:pos="1276"/>
        </w:tabs>
        <w:ind w:left="1276" w:hanging="283"/>
        <w:rPr>
          <w:rFonts w:cs="Arial"/>
          <w:b w:val="0"/>
          <w:sz w:val="20"/>
        </w:rPr>
      </w:pPr>
      <w:r w:rsidRPr="005E004B">
        <w:rPr>
          <w:rFonts w:cs="Arial"/>
          <w:b w:val="0"/>
          <w:sz w:val="20"/>
        </w:rPr>
        <w:t xml:space="preserve">Ponudba mora veljati </w:t>
      </w:r>
      <w:r w:rsidR="00467C8E" w:rsidRPr="005E004B">
        <w:rPr>
          <w:rFonts w:cs="Arial"/>
          <w:b w:val="0"/>
          <w:sz w:val="20"/>
        </w:rPr>
        <w:t xml:space="preserve">najmanj </w:t>
      </w:r>
      <w:r w:rsidR="00656616" w:rsidRPr="005E004B">
        <w:rPr>
          <w:rFonts w:cs="Arial"/>
          <w:b w:val="0"/>
          <w:sz w:val="20"/>
        </w:rPr>
        <w:t>do dne 24.5.2022</w:t>
      </w:r>
      <w:r w:rsidR="009F2E38" w:rsidRPr="005E004B">
        <w:rPr>
          <w:rFonts w:cs="Arial"/>
          <w:b w:val="0"/>
          <w:sz w:val="20"/>
        </w:rPr>
        <w:t>.</w:t>
      </w:r>
    </w:p>
    <w:p w14:paraId="27D909BF" w14:textId="77777777" w:rsidR="00B55BEF" w:rsidRPr="005E004B" w:rsidRDefault="00B55BEF" w:rsidP="00783291">
      <w:pPr>
        <w:pStyle w:val="Telobesedila2"/>
        <w:numPr>
          <w:ilvl w:val="0"/>
          <w:numId w:val="11"/>
        </w:numPr>
        <w:tabs>
          <w:tab w:val="num" w:pos="-993"/>
          <w:tab w:val="num" w:pos="1276"/>
        </w:tabs>
        <w:ind w:left="1276" w:hanging="283"/>
        <w:rPr>
          <w:rFonts w:cs="Arial"/>
          <w:b w:val="0"/>
          <w:sz w:val="20"/>
        </w:rPr>
      </w:pPr>
      <w:r w:rsidRPr="005E004B">
        <w:rPr>
          <w:rFonts w:cs="Arial"/>
          <w:b w:val="0"/>
          <w:sz w:val="20"/>
        </w:rPr>
        <w:t>Ponudbeni rok za izvedbo naročila ne sme presegati razpisanega</w:t>
      </w:r>
      <w:r w:rsidR="003236E6" w:rsidRPr="005E004B">
        <w:rPr>
          <w:rFonts w:cs="Arial"/>
          <w:b w:val="0"/>
          <w:sz w:val="20"/>
        </w:rPr>
        <w:t>.</w:t>
      </w:r>
    </w:p>
    <w:p w14:paraId="41CADCC1" w14:textId="77777777" w:rsidR="005A182E" w:rsidRPr="005E004B" w:rsidRDefault="005A182E" w:rsidP="008F6664">
      <w:pPr>
        <w:pStyle w:val="Telobesedila2"/>
        <w:tabs>
          <w:tab w:val="num" w:pos="3479"/>
        </w:tabs>
        <w:rPr>
          <w:rFonts w:cs="Arial"/>
          <w:b w:val="0"/>
          <w:sz w:val="20"/>
        </w:rPr>
      </w:pPr>
    </w:p>
    <w:p w14:paraId="2FC4E20F" w14:textId="4A8A02E2" w:rsidR="00641D56" w:rsidRPr="005E004B" w:rsidRDefault="009B2356" w:rsidP="008F6664">
      <w:pPr>
        <w:pStyle w:val="Telobesedila2"/>
        <w:tabs>
          <w:tab w:val="num" w:pos="3479"/>
        </w:tabs>
        <w:rPr>
          <w:rFonts w:cs="Arial"/>
          <w:b w:val="0"/>
          <w:sz w:val="20"/>
        </w:rPr>
      </w:pPr>
      <w:r w:rsidRPr="005E004B">
        <w:rPr>
          <w:rFonts w:cs="Arial"/>
          <w:b w:val="0"/>
          <w:sz w:val="20"/>
        </w:rPr>
        <w:t xml:space="preserve">                  Listino se predloži</w:t>
      </w:r>
      <w:r w:rsidR="00641D56" w:rsidRPr="005E004B">
        <w:rPr>
          <w:rFonts w:cs="Arial"/>
          <w:b w:val="0"/>
          <w:sz w:val="20"/>
        </w:rPr>
        <w:t xml:space="preserve"> kot </w:t>
      </w:r>
      <w:r w:rsidR="00641D56" w:rsidRPr="005E004B">
        <w:rPr>
          <w:rFonts w:cs="Arial"/>
          <w:sz w:val="20"/>
        </w:rPr>
        <w:t>»pdf«</w:t>
      </w:r>
      <w:r w:rsidR="00641D56" w:rsidRPr="005E004B">
        <w:rPr>
          <w:rFonts w:cs="Arial"/>
          <w:b w:val="0"/>
          <w:sz w:val="20"/>
        </w:rPr>
        <w:t xml:space="preserve"> </w:t>
      </w:r>
      <w:r w:rsidR="009D73A2" w:rsidRPr="005E004B">
        <w:rPr>
          <w:rFonts w:cs="Arial"/>
          <w:b w:val="0"/>
          <w:sz w:val="20"/>
        </w:rPr>
        <w:t>dokument</w:t>
      </w:r>
      <w:r w:rsidR="001F4F37" w:rsidRPr="005E004B">
        <w:rPr>
          <w:rFonts w:cs="Arial"/>
          <w:b w:val="0"/>
          <w:sz w:val="20"/>
        </w:rPr>
        <w:t xml:space="preserve"> v razdelek </w:t>
      </w:r>
      <w:r w:rsidR="001F4F37" w:rsidRPr="005E004B">
        <w:rPr>
          <w:rFonts w:cs="Arial"/>
          <w:b w:val="0"/>
          <w:i/>
          <w:sz w:val="20"/>
        </w:rPr>
        <w:t>»</w:t>
      </w:r>
      <w:r w:rsidR="001F4F37" w:rsidRPr="005E004B">
        <w:rPr>
          <w:rFonts w:cs="Arial"/>
          <w:i/>
          <w:sz w:val="20"/>
        </w:rPr>
        <w:t>predračun</w:t>
      </w:r>
      <w:r w:rsidR="001F4F37" w:rsidRPr="005E004B">
        <w:rPr>
          <w:rFonts w:cs="Arial"/>
          <w:b w:val="0"/>
          <w:i/>
          <w:sz w:val="20"/>
        </w:rPr>
        <w:t>«</w:t>
      </w:r>
    </w:p>
    <w:p w14:paraId="2B9D64E8" w14:textId="77777777" w:rsidR="005A182E" w:rsidRPr="005E004B" w:rsidRDefault="005A182E" w:rsidP="008F6664">
      <w:pPr>
        <w:pStyle w:val="Telobesedila2"/>
        <w:tabs>
          <w:tab w:val="num" w:pos="3479"/>
        </w:tabs>
        <w:rPr>
          <w:rFonts w:cs="Arial"/>
          <w:b w:val="0"/>
          <w:sz w:val="20"/>
        </w:rPr>
      </w:pPr>
    </w:p>
    <w:p w14:paraId="2F2120A2" w14:textId="77777777" w:rsidR="00007339" w:rsidRPr="005E004B" w:rsidRDefault="00007339" w:rsidP="00007339">
      <w:pPr>
        <w:pStyle w:val="Telobesedila2"/>
        <w:keepNext/>
        <w:tabs>
          <w:tab w:val="left" w:pos="993"/>
        </w:tabs>
        <w:spacing w:before="60"/>
        <w:ind w:left="993" w:hanging="454"/>
        <w:rPr>
          <w:rFonts w:cs="Arial"/>
          <w:sz w:val="20"/>
        </w:rPr>
      </w:pPr>
      <w:r w:rsidRPr="005E004B">
        <w:rPr>
          <w:rFonts w:cs="Arial"/>
          <w:sz w:val="20"/>
        </w:rPr>
        <w:t>4.2</w:t>
      </w:r>
      <w:r w:rsidRPr="005E004B">
        <w:rPr>
          <w:rFonts w:cs="Arial"/>
          <w:sz w:val="20"/>
        </w:rPr>
        <w:tab/>
        <w:t>ESPD</w:t>
      </w:r>
    </w:p>
    <w:p w14:paraId="24EDAFC2" w14:textId="77777777" w:rsidR="00007339" w:rsidRPr="005E004B" w:rsidRDefault="00007339" w:rsidP="00007339">
      <w:pPr>
        <w:pStyle w:val="Telobesedila2"/>
        <w:spacing w:before="60"/>
        <w:ind w:left="993"/>
        <w:rPr>
          <w:rFonts w:cs="Arial"/>
          <w:b w:val="0"/>
          <w:sz w:val="20"/>
        </w:rPr>
      </w:pPr>
      <w:r w:rsidRPr="005E004B">
        <w:rPr>
          <w:rFonts w:cs="Arial"/>
          <w:b w:val="0"/>
          <w:sz w:val="20"/>
        </w:rPr>
        <w:t>Vsak gospodarski subjekt, ki nastopa v ponudbi (ponudnik, partner, podizvajalec) mora predložiti izpolnjen ESPD.</w:t>
      </w:r>
    </w:p>
    <w:p w14:paraId="363F7FD6" w14:textId="77777777" w:rsidR="00AF0D34" w:rsidRPr="005E004B" w:rsidRDefault="00AF0D34" w:rsidP="00007339">
      <w:pPr>
        <w:pStyle w:val="Telobesedila2"/>
        <w:spacing w:before="60"/>
        <w:ind w:left="993"/>
        <w:rPr>
          <w:rFonts w:cs="Arial"/>
          <w:b w:val="0"/>
          <w:sz w:val="20"/>
        </w:rPr>
      </w:pPr>
    </w:p>
    <w:p w14:paraId="544CF59C" w14:textId="7702EC3C" w:rsidR="00AF0D34" w:rsidRPr="005E004B" w:rsidRDefault="00AF0D34" w:rsidP="00007339">
      <w:pPr>
        <w:pStyle w:val="Telobesedila2"/>
        <w:spacing w:before="60"/>
        <w:ind w:left="993"/>
        <w:rPr>
          <w:rFonts w:cs="Arial"/>
          <w:b w:val="0"/>
          <w:sz w:val="20"/>
        </w:rPr>
      </w:pPr>
      <w:r w:rsidRPr="005E004B">
        <w:rPr>
          <w:rFonts w:cs="Arial"/>
          <w:b w:val="0"/>
          <w:sz w:val="20"/>
        </w:rPr>
        <w:t xml:space="preserve">ESPD obrazec se priloži kot </w:t>
      </w:r>
      <w:r w:rsidRPr="005E004B">
        <w:rPr>
          <w:rFonts w:cs="Arial"/>
          <w:sz w:val="20"/>
        </w:rPr>
        <w:t>»xml«</w:t>
      </w:r>
      <w:r w:rsidRPr="005E004B">
        <w:rPr>
          <w:rFonts w:cs="Arial"/>
          <w:b w:val="0"/>
          <w:sz w:val="20"/>
        </w:rPr>
        <w:t xml:space="preserve"> dokument v razdelek </w:t>
      </w:r>
      <w:r w:rsidRPr="005E004B">
        <w:rPr>
          <w:rFonts w:cs="Arial"/>
          <w:sz w:val="20"/>
        </w:rPr>
        <w:t>»ESPD - ponudnik«</w:t>
      </w:r>
      <w:r w:rsidRPr="005E004B">
        <w:rPr>
          <w:rFonts w:cs="Arial"/>
          <w:b w:val="0"/>
          <w:sz w:val="20"/>
        </w:rPr>
        <w:t>.</w:t>
      </w:r>
    </w:p>
    <w:p w14:paraId="5BB4664B" w14:textId="32C5430F" w:rsidR="00D60381" w:rsidRPr="005E004B" w:rsidRDefault="00D60381" w:rsidP="00007339">
      <w:pPr>
        <w:pStyle w:val="Telobesedila2"/>
        <w:spacing w:before="60"/>
        <w:ind w:left="993"/>
        <w:rPr>
          <w:rFonts w:cs="Arial"/>
          <w:b w:val="0"/>
          <w:sz w:val="20"/>
        </w:rPr>
      </w:pPr>
    </w:p>
    <w:p w14:paraId="7E43F341" w14:textId="77777777" w:rsidR="00D60381" w:rsidRPr="005E004B" w:rsidRDefault="00D60381" w:rsidP="00D60381">
      <w:pPr>
        <w:pStyle w:val="Telobesedila2"/>
        <w:spacing w:before="60"/>
        <w:ind w:left="993"/>
        <w:rPr>
          <w:rFonts w:cs="Arial"/>
          <w:sz w:val="20"/>
        </w:rPr>
      </w:pPr>
      <w:r w:rsidRPr="005E004B">
        <w:rPr>
          <w:rFonts w:cs="Arial"/>
          <w:b w:val="0"/>
          <w:sz w:val="20"/>
        </w:rPr>
        <w:t>ESPD ostalih sodelujočih se naloži v razdelek »</w:t>
      </w:r>
      <w:r w:rsidRPr="005E004B">
        <w:rPr>
          <w:rFonts w:cs="Arial"/>
          <w:sz w:val="20"/>
        </w:rPr>
        <w:t>ESPD – ostali sodelujoči</w:t>
      </w:r>
      <w:r w:rsidRPr="005E004B">
        <w:rPr>
          <w:rFonts w:cs="Arial"/>
          <w:b w:val="0"/>
          <w:sz w:val="20"/>
        </w:rPr>
        <w:t xml:space="preserve">«. </w:t>
      </w:r>
    </w:p>
    <w:p w14:paraId="0FD7FCF4" w14:textId="77777777" w:rsidR="00D60381" w:rsidRPr="005E004B" w:rsidRDefault="00D60381" w:rsidP="00D60381">
      <w:pPr>
        <w:pStyle w:val="Telobesedila2"/>
        <w:spacing w:before="60"/>
        <w:ind w:left="993"/>
        <w:rPr>
          <w:rFonts w:cs="Arial"/>
          <w:sz w:val="20"/>
        </w:rPr>
      </w:pPr>
    </w:p>
    <w:p w14:paraId="6C0FC553" w14:textId="477AB16B" w:rsidR="00D60381" w:rsidRPr="005E004B" w:rsidRDefault="00D60381" w:rsidP="00D60381">
      <w:pPr>
        <w:pStyle w:val="Telobesedila2"/>
        <w:spacing w:before="60"/>
        <w:ind w:left="993"/>
        <w:rPr>
          <w:rFonts w:cs="Arial"/>
          <w:sz w:val="20"/>
        </w:rPr>
      </w:pPr>
      <w:r w:rsidRPr="005E004B">
        <w:rPr>
          <w:rFonts w:cs="Arial"/>
          <w:b w:val="0"/>
          <w:sz w:val="20"/>
        </w:rPr>
        <w:t xml:space="preserve">Ponudnik, ki v sistemu e-JN oddaja ponudbo, naloži elektronsko podpisan ESPD v .xml </w:t>
      </w:r>
      <w:r w:rsidR="00043EEF" w:rsidRPr="005E004B">
        <w:rPr>
          <w:rFonts w:cs="Arial"/>
          <w:b w:val="0"/>
          <w:sz w:val="20"/>
        </w:rPr>
        <w:t xml:space="preserve">ali .pdf </w:t>
      </w:r>
      <w:r w:rsidRPr="005E004B">
        <w:rPr>
          <w:rFonts w:cs="Arial"/>
          <w:b w:val="0"/>
          <w:sz w:val="20"/>
        </w:rPr>
        <w:t xml:space="preserve">obliki ali nepodpisan ESPD v .xml obliki, </w:t>
      </w:r>
      <w:bookmarkStart w:id="3" w:name="_Hlk531606225"/>
      <w:r w:rsidRPr="005E004B">
        <w:rPr>
          <w:rFonts w:cs="Arial"/>
          <w:b w:val="0"/>
          <w:sz w:val="20"/>
        </w:rPr>
        <w:t>pri čemer se v slednjem primeru v skladu Splošnimi pogoji uporabe informacijskega sistema e-JN šteje, da je oddan pravno zavezujoč dokument, ki ima enako veljavnost kot podpisan</w:t>
      </w:r>
      <w:bookmarkEnd w:id="3"/>
      <w:r w:rsidRPr="005E004B">
        <w:rPr>
          <w:rFonts w:cs="Arial"/>
          <w:b w:val="0"/>
          <w:sz w:val="20"/>
        </w:rPr>
        <w:t xml:space="preserve">. </w:t>
      </w:r>
    </w:p>
    <w:p w14:paraId="3411F332" w14:textId="77777777" w:rsidR="00D60381" w:rsidRPr="005E004B" w:rsidRDefault="00D60381" w:rsidP="00D60381">
      <w:pPr>
        <w:pStyle w:val="Telobesedila2"/>
        <w:spacing w:before="60"/>
        <w:ind w:left="993"/>
        <w:rPr>
          <w:rFonts w:cs="Arial"/>
          <w:b w:val="0"/>
          <w:sz w:val="20"/>
        </w:rPr>
      </w:pPr>
      <w:r w:rsidRPr="005E004B">
        <w:rPr>
          <w:rFonts w:eastAsia="Calibri"/>
          <w:b w:val="0"/>
          <w:sz w:val="20"/>
          <w:szCs w:val="22"/>
          <w:lang w:eastAsia="en-US"/>
        </w:rPr>
        <w:t>Za ostale sodelujoče ponudnik v razdelek »ESPD – ostali sodelujoči« priloži podpisane ESPD v .pdf obliki, ali v elektronski obliki podpisan .xml.</w:t>
      </w:r>
    </w:p>
    <w:p w14:paraId="4881DAA2" w14:textId="35C0DEED" w:rsidR="003E2D2A" w:rsidRPr="005E004B" w:rsidRDefault="003E2D2A" w:rsidP="00007339">
      <w:pPr>
        <w:pStyle w:val="Telobesedila2"/>
        <w:spacing w:before="60"/>
        <w:ind w:left="993"/>
        <w:rPr>
          <w:rFonts w:cs="Arial"/>
          <w:b w:val="0"/>
          <w:sz w:val="20"/>
        </w:rPr>
      </w:pPr>
    </w:p>
    <w:p w14:paraId="3AA9098F" w14:textId="77777777" w:rsidR="00111C34" w:rsidRPr="005E004B" w:rsidRDefault="00F6335C" w:rsidP="00F82456">
      <w:pPr>
        <w:pStyle w:val="Telobesedila2"/>
        <w:keepNext/>
        <w:tabs>
          <w:tab w:val="left" w:pos="993"/>
        </w:tabs>
        <w:spacing w:before="60"/>
        <w:ind w:left="993" w:hanging="454"/>
        <w:rPr>
          <w:rFonts w:cs="Arial"/>
          <w:sz w:val="20"/>
        </w:rPr>
      </w:pPr>
      <w:r w:rsidRPr="005E004B">
        <w:rPr>
          <w:rFonts w:cs="Arial"/>
          <w:sz w:val="20"/>
        </w:rPr>
        <w:t>4.</w:t>
      </w:r>
      <w:r w:rsidR="006652ED" w:rsidRPr="005E004B">
        <w:rPr>
          <w:rFonts w:cs="Arial"/>
          <w:sz w:val="20"/>
        </w:rPr>
        <w:t>3</w:t>
      </w:r>
      <w:r w:rsidR="005F7B6B" w:rsidRPr="005E004B">
        <w:rPr>
          <w:rFonts w:cs="Arial"/>
          <w:sz w:val="20"/>
        </w:rPr>
        <w:tab/>
      </w:r>
      <w:r w:rsidR="00111C34" w:rsidRPr="005E004B">
        <w:rPr>
          <w:rFonts w:cs="Arial"/>
          <w:sz w:val="20"/>
        </w:rPr>
        <w:t>Podatki o gospodarskem subjektu</w:t>
      </w:r>
      <w:r w:rsidR="00B72579" w:rsidRPr="005E004B">
        <w:rPr>
          <w:rFonts w:cs="Arial"/>
          <w:sz w:val="20"/>
        </w:rPr>
        <w:t xml:space="preserve"> in dokazila o usposobljenosti</w:t>
      </w:r>
    </w:p>
    <w:p w14:paraId="01E0793C" w14:textId="77777777" w:rsidR="00111C34" w:rsidRPr="005E004B" w:rsidRDefault="00111C34" w:rsidP="005C4CF4">
      <w:pPr>
        <w:spacing w:before="60"/>
        <w:ind w:left="993"/>
        <w:jc w:val="both"/>
        <w:rPr>
          <w:sz w:val="20"/>
          <w:szCs w:val="24"/>
        </w:rPr>
      </w:pPr>
      <w:r w:rsidRPr="005E004B">
        <w:rPr>
          <w:sz w:val="20"/>
          <w:szCs w:val="24"/>
        </w:rPr>
        <w:t>Gospodarski subjekt lahko v ponudbi nastopa kot samostojni ponudnik, kot glavni izvajalec, kot vodilni partner v skupni ponudbi, kot partner v skupni ponudbi, kot podizvajalec</w:t>
      </w:r>
      <w:r w:rsidRPr="005E004B">
        <w:rPr>
          <w:rFonts w:cs="Arial"/>
          <w:sz w:val="20"/>
        </w:rPr>
        <w:t>.</w:t>
      </w:r>
    </w:p>
    <w:p w14:paraId="1B97B4D0" w14:textId="5C333D43" w:rsidR="00111C34" w:rsidRPr="005E004B" w:rsidRDefault="00111C34" w:rsidP="005C4CF4">
      <w:pPr>
        <w:spacing w:before="60"/>
        <w:ind w:left="993"/>
        <w:jc w:val="both"/>
        <w:rPr>
          <w:sz w:val="20"/>
          <w:szCs w:val="24"/>
        </w:rPr>
      </w:pPr>
      <w:r w:rsidRPr="005E004B">
        <w:rPr>
          <w:rFonts w:cs="Arial"/>
          <w:sz w:val="20"/>
        </w:rPr>
        <w:t>V listini »Podatki</w:t>
      </w:r>
      <w:r w:rsidRPr="005E004B">
        <w:rPr>
          <w:sz w:val="20"/>
          <w:szCs w:val="24"/>
        </w:rPr>
        <w:t xml:space="preserve"> o </w:t>
      </w:r>
      <w:r w:rsidRPr="005E004B">
        <w:rPr>
          <w:rFonts w:cs="Arial"/>
          <w:sz w:val="20"/>
        </w:rPr>
        <w:t>gospodarskem subjektu«</w:t>
      </w:r>
      <w:r w:rsidRPr="005E004B">
        <w:rPr>
          <w:sz w:val="20"/>
          <w:szCs w:val="24"/>
        </w:rPr>
        <w:t xml:space="preserve"> mora </w:t>
      </w:r>
      <w:r w:rsidRPr="005E004B">
        <w:rPr>
          <w:rFonts w:cs="Arial"/>
          <w:sz w:val="20"/>
        </w:rPr>
        <w:t xml:space="preserve">vsak navesti katera dela prevzema in njihovo vrednost. </w:t>
      </w:r>
    </w:p>
    <w:p w14:paraId="26004404" w14:textId="2D29B25D" w:rsidR="00111C34" w:rsidRPr="005E004B" w:rsidRDefault="00111C34" w:rsidP="005C4CF4">
      <w:pPr>
        <w:spacing w:before="60"/>
        <w:ind w:left="993"/>
        <w:jc w:val="both"/>
        <w:rPr>
          <w:rFonts w:cs="Arial"/>
          <w:sz w:val="20"/>
        </w:rPr>
      </w:pPr>
      <w:r w:rsidRPr="005E004B">
        <w:rPr>
          <w:rFonts w:cs="Arial"/>
          <w:sz w:val="20"/>
        </w:rPr>
        <w:t>Izpolnjena in podpisana dokazila o zahtevani usposobljenosti (naročnikove predloge</w:t>
      </w:r>
      <w:r w:rsidR="00C64B21" w:rsidRPr="005E004B">
        <w:rPr>
          <w:rFonts w:cs="Arial"/>
          <w:sz w:val="20"/>
        </w:rPr>
        <w:t>: referenčna potrdila gospodarskega subjekta, seznam ključnih kadrov s prilogami in referenčna potrdila kadrov</w:t>
      </w:r>
      <w:r w:rsidRPr="005E004B">
        <w:rPr>
          <w:rFonts w:cs="Arial"/>
          <w:sz w:val="20"/>
        </w:rPr>
        <w:t xml:space="preserve">) ter podatke o gospodarskem subjektu se priloži kot </w:t>
      </w:r>
      <w:r w:rsidRPr="005E004B">
        <w:rPr>
          <w:rFonts w:cs="Arial"/>
          <w:b/>
          <w:sz w:val="20"/>
        </w:rPr>
        <w:t>»pdf«</w:t>
      </w:r>
      <w:r w:rsidRPr="005E004B">
        <w:rPr>
          <w:rFonts w:cs="Arial"/>
          <w:sz w:val="20"/>
        </w:rPr>
        <w:t xml:space="preserve"> dokumente v razdelek </w:t>
      </w:r>
      <w:r w:rsidRPr="005E004B">
        <w:rPr>
          <w:rFonts w:cs="Arial"/>
          <w:b/>
          <w:i/>
          <w:sz w:val="20"/>
        </w:rPr>
        <w:t>»druge priloge«.</w:t>
      </w:r>
    </w:p>
    <w:p w14:paraId="04F0F63D" w14:textId="77777777" w:rsidR="003E2D2A" w:rsidRPr="005E004B" w:rsidRDefault="003E2D2A" w:rsidP="005C4CF4">
      <w:pPr>
        <w:spacing w:before="60"/>
        <w:ind w:left="993"/>
        <w:jc w:val="both"/>
        <w:rPr>
          <w:rFonts w:cs="Arial"/>
          <w:sz w:val="20"/>
        </w:rPr>
      </w:pPr>
    </w:p>
    <w:p w14:paraId="733E1DA0" w14:textId="2A2848DC" w:rsidR="00B55BEF" w:rsidRPr="005E004B" w:rsidRDefault="00B72579" w:rsidP="00F82456">
      <w:pPr>
        <w:pStyle w:val="Telobesedila2"/>
        <w:keepNext/>
        <w:tabs>
          <w:tab w:val="left" w:pos="993"/>
        </w:tabs>
        <w:spacing w:before="60"/>
        <w:ind w:left="993" w:hanging="454"/>
        <w:rPr>
          <w:rFonts w:cs="Arial"/>
          <w:sz w:val="20"/>
        </w:rPr>
      </w:pPr>
      <w:r w:rsidRPr="005E004B">
        <w:rPr>
          <w:rFonts w:cs="Arial"/>
          <w:sz w:val="20"/>
        </w:rPr>
        <w:lastRenderedPageBreak/>
        <w:t xml:space="preserve">4.4.  </w:t>
      </w:r>
      <w:r w:rsidR="00043EEF" w:rsidRPr="005E004B">
        <w:rPr>
          <w:rFonts w:cs="Arial"/>
          <w:sz w:val="20"/>
        </w:rPr>
        <w:t>Ponudbeni predračun</w:t>
      </w:r>
    </w:p>
    <w:p w14:paraId="3826E561" w14:textId="20227B23" w:rsidR="003E2D2A" w:rsidRPr="005E004B" w:rsidRDefault="003E2D2A" w:rsidP="003E2D2A">
      <w:pPr>
        <w:pStyle w:val="Telobesedila2"/>
        <w:spacing w:before="60"/>
        <w:ind w:left="993"/>
        <w:rPr>
          <w:rFonts w:cs="Arial"/>
          <w:b w:val="0"/>
          <w:sz w:val="20"/>
        </w:rPr>
      </w:pPr>
      <w:r w:rsidRPr="005E004B">
        <w:rPr>
          <w:rFonts w:cs="Arial"/>
          <w:b w:val="0"/>
          <w:sz w:val="20"/>
        </w:rPr>
        <w:t>V ponudbi mora biti priložen (razdelek</w:t>
      </w:r>
      <w:r w:rsidRPr="005E004B">
        <w:rPr>
          <w:rFonts w:cs="Arial"/>
          <w:i/>
          <w:sz w:val="20"/>
        </w:rPr>
        <w:t xml:space="preserve"> »druge priloge«</w:t>
      </w:r>
      <w:r w:rsidRPr="005E004B">
        <w:rPr>
          <w:rFonts w:cs="Arial"/>
          <w:b w:val="0"/>
          <w:sz w:val="20"/>
        </w:rPr>
        <w:t xml:space="preserve">) </w:t>
      </w:r>
      <w:r w:rsidR="00043EEF" w:rsidRPr="005E004B">
        <w:rPr>
          <w:rFonts w:cs="Arial"/>
          <w:b w:val="0"/>
          <w:sz w:val="20"/>
        </w:rPr>
        <w:t>izpolnjen</w:t>
      </w:r>
      <w:r w:rsidRPr="005E004B">
        <w:rPr>
          <w:rFonts w:cs="Arial"/>
          <w:b w:val="0"/>
          <w:sz w:val="20"/>
        </w:rPr>
        <w:t xml:space="preserve"> ponudbeni predračun. Upoštevane morajo biti vse zahteve iz specifikacije naročila, ponudnik pa je ne sme spreminjati. </w:t>
      </w:r>
    </w:p>
    <w:p w14:paraId="77BAC6BA" w14:textId="77777777" w:rsidR="00434679" w:rsidRPr="005E004B" w:rsidRDefault="00434679">
      <w:pPr>
        <w:pStyle w:val="Telobesedila2"/>
        <w:spacing w:before="60"/>
        <w:ind w:left="993"/>
        <w:rPr>
          <w:rFonts w:cs="Arial"/>
          <w:b w:val="0"/>
          <w:sz w:val="20"/>
        </w:rPr>
      </w:pPr>
      <w:r w:rsidRPr="005E004B">
        <w:rPr>
          <w:rFonts w:cs="Arial"/>
          <w:b w:val="0"/>
          <w:sz w:val="20"/>
        </w:rPr>
        <w:t>Ponudnik izpolni cene za vse pozicije del opisane v ponudbenem predračunu. Pri tem nobena od cen na enoto ne sme biti enaka 0 ali neizpolnjena. V nasprotnem primeru bo ponudba ocenjena kot nedopustna.</w:t>
      </w:r>
    </w:p>
    <w:p w14:paraId="6B1D69F0" w14:textId="77777777" w:rsidR="0069260B" w:rsidRPr="005E004B" w:rsidRDefault="00A837FD" w:rsidP="00115744">
      <w:pPr>
        <w:autoSpaceDE w:val="0"/>
        <w:autoSpaceDN w:val="0"/>
        <w:adjustRightInd w:val="0"/>
        <w:spacing w:before="60"/>
        <w:ind w:left="992"/>
        <w:jc w:val="both"/>
        <w:rPr>
          <w:rFonts w:cs="Arial"/>
          <w:sz w:val="20"/>
        </w:rPr>
      </w:pPr>
      <w:r w:rsidRPr="005E004B">
        <w:rPr>
          <w:rFonts w:cs="Arial"/>
          <w:sz w:val="20"/>
        </w:rPr>
        <w:t>P</w:t>
      </w:r>
      <w:r w:rsidR="00CB5C6E" w:rsidRPr="005E004B">
        <w:rPr>
          <w:rFonts w:cs="Arial"/>
          <w:sz w:val="20"/>
        </w:rPr>
        <w:t xml:space="preserve">opis del </w:t>
      </w:r>
      <w:r w:rsidR="00885730" w:rsidRPr="005E004B">
        <w:rPr>
          <w:rFonts w:cs="Arial"/>
          <w:sz w:val="20"/>
        </w:rPr>
        <w:t xml:space="preserve">s količinami </w:t>
      </w:r>
      <w:r w:rsidR="00EE77A1" w:rsidRPr="005E004B">
        <w:rPr>
          <w:rFonts w:cs="Arial"/>
          <w:sz w:val="20"/>
        </w:rPr>
        <w:t xml:space="preserve">in cenami </w:t>
      </w:r>
      <w:r w:rsidR="00CB5C6E" w:rsidRPr="005E004B">
        <w:rPr>
          <w:rFonts w:cs="Arial"/>
          <w:sz w:val="20"/>
        </w:rPr>
        <w:t>se predloži v elektronski obliki (</w:t>
      </w:r>
      <w:r w:rsidR="00CB5C6E" w:rsidRPr="005E004B">
        <w:rPr>
          <w:rFonts w:cs="Arial"/>
          <w:i/>
          <w:iCs/>
          <w:sz w:val="20"/>
        </w:rPr>
        <w:t>»excel« datoteka</w:t>
      </w:r>
      <w:r w:rsidR="00CB5C6E" w:rsidRPr="005E004B">
        <w:rPr>
          <w:rFonts w:cs="Arial"/>
          <w:sz w:val="20"/>
        </w:rPr>
        <w:t>)</w:t>
      </w:r>
      <w:r w:rsidR="00A76E59" w:rsidRPr="005E004B">
        <w:rPr>
          <w:rFonts w:cs="Arial"/>
          <w:sz w:val="20"/>
        </w:rPr>
        <w:t>.</w:t>
      </w:r>
      <w:r w:rsidR="00CB5C6E" w:rsidRPr="005E004B">
        <w:rPr>
          <w:rFonts w:cs="Arial"/>
          <w:sz w:val="20"/>
        </w:rPr>
        <w:t xml:space="preserve"> </w:t>
      </w:r>
      <w:r w:rsidR="00EE77A1" w:rsidRPr="005E004B">
        <w:rPr>
          <w:rFonts w:cs="Arial"/>
          <w:sz w:val="20"/>
        </w:rPr>
        <w:t>C</w:t>
      </w:r>
      <w:r w:rsidR="0069260B" w:rsidRPr="005E004B">
        <w:rPr>
          <w:rFonts w:cs="Arial"/>
          <w:sz w:val="20"/>
        </w:rPr>
        <w:t>ene na enoto (</w:t>
      </w:r>
      <w:r w:rsidR="0069260B" w:rsidRPr="005E004B">
        <w:rPr>
          <w:rFonts w:cs="Arial"/>
          <w:i/>
          <w:iCs/>
          <w:sz w:val="20"/>
        </w:rPr>
        <w:t>brez DDV</w:t>
      </w:r>
      <w:r w:rsidR="0069260B" w:rsidRPr="005E004B">
        <w:rPr>
          <w:rFonts w:cs="Arial"/>
          <w:sz w:val="20"/>
        </w:rPr>
        <w:t>) in vrednost postavk (</w:t>
      </w:r>
      <w:r w:rsidR="0069260B" w:rsidRPr="005E004B">
        <w:rPr>
          <w:rFonts w:cs="Arial"/>
          <w:i/>
          <w:iCs/>
          <w:sz w:val="20"/>
        </w:rPr>
        <w:t>količina x cena na enoto</w:t>
      </w:r>
      <w:r w:rsidR="0069260B" w:rsidRPr="005E004B">
        <w:rPr>
          <w:rFonts w:cs="Arial"/>
          <w:sz w:val="20"/>
        </w:rPr>
        <w:t xml:space="preserve">) </w:t>
      </w:r>
      <w:r w:rsidR="00EE77A1" w:rsidRPr="005E004B">
        <w:rPr>
          <w:rFonts w:cs="Arial"/>
          <w:sz w:val="20"/>
        </w:rPr>
        <w:t xml:space="preserve">se </w:t>
      </w:r>
      <w:r w:rsidR="0069260B" w:rsidRPr="005E004B">
        <w:rPr>
          <w:rFonts w:cs="Arial"/>
          <w:sz w:val="20"/>
        </w:rPr>
        <w:t>navede v EUR, največ na cent natančno.</w:t>
      </w:r>
      <w:r w:rsidR="00493310" w:rsidRPr="005E004B">
        <w:rPr>
          <w:rFonts w:cs="Arial"/>
          <w:sz w:val="20"/>
        </w:rPr>
        <w:t xml:space="preserve"> </w:t>
      </w:r>
      <w:r w:rsidR="0069260B" w:rsidRPr="005E004B">
        <w:rPr>
          <w:rFonts w:cs="Arial"/>
          <w:sz w:val="20"/>
        </w:rPr>
        <w:t>V primeru razhajanj</w:t>
      </w:r>
      <w:r w:rsidR="001B6778" w:rsidRPr="005E004B">
        <w:rPr>
          <w:rFonts w:cs="Arial"/>
          <w:sz w:val="20"/>
        </w:rPr>
        <w:t>a</w:t>
      </w:r>
      <w:r w:rsidR="0069260B" w:rsidRPr="005E004B">
        <w:rPr>
          <w:rFonts w:cs="Arial"/>
          <w:sz w:val="20"/>
        </w:rPr>
        <w:t xml:space="preserve"> med </w:t>
      </w:r>
      <w:r w:rsidR="001B6778" w:rsidRPr="005E004B">
        <w:rPr>
          <w:rFonts w:cs="Arial"/>
          <w:sz w:val="20"/>
        </w:rPr>
        <w:t xml:space="preserve">istovrstnim </w:t>
      </w:r>
      <w:r w:rsidR="0069260B" w:rsidRPr="005E004B">
        <w:rPr>
          <w:rFonts w:cs="Arial"/>
          <w:sz w:val="20"/>
        </w:rPr>
        <w:t>podatk</w:t>
      </w:r>
      <w:r w:rsidR="001B6778" w:rsidRPr="005E004B">
        <w:rPr>
          <w:rFonts w:cs="Arial"/>
          <w:sz w:val="20"/>
        </w:rPr>
        <w:t>om</w:t>
      </w:r>
      <w:r w:rsidR="0069260B" w:rsidRPr="005E004B">
        <w:rPr>
          <w:rFonts w:cs="Arial"/>
          <w:sz w:val="20"/>
        </w:rPr>
        <w:t xml:space="preserve"> v </w:t>
      </w:r>
      <w:r w:rsidR="00493310" w:rsidRPr="005E004B">
        <w:rPr>
          <w:rFonts w:cs="Arial"/>
          <w:sz w:val="20"/>
        </w:rPr>
        <w:t>predračunu (</w:t>
      </w:r>
      <w:r w:rsidR="00493310" w:rsidRPr="005E004B">
        <w:rPr>
          <w:rFonts w:cs="Arial"/>
          <w:i/>
          <w:sz w:val="20"/>
        </w:rPr>
        <w:t>listina »PONUDBA«</w:t>
      </w:r>
      <w:r w:rsidR="00493310" w:rsidRPr="005E004B">
        <w:rPr>
          <w:rFonts w:cs="Arial"/>
          <w:sz w:val="20"/>
        </w:rPr>
        <w:t>)</w:t>
      </w:r>
      <w:r w:rsidR="00B735F5" w:rsidRPr="005E004B">
        <w:rPr>
          <w:rFonts w:cs="Arial"/>
          <w:sz w:val="20"/>
        </w:rPr>
        <w:t xml:space="preserve"> in podatk</w:t>
      </w:r>
      <w:r w:rsidR="001B6778" w:rsidRPr="005E004B">
        <w:rPr>
          <w:rFonts w:cs="Arial"/>
          <w:sz w:val="20"/>
        </w:rPr>
        <w:t>om</w:t>
      </w:r>
      <w:r w:rsidR="0069260B" w:rsidRPr="005E004B">
        <w:rPr>
          <w:rFonts w:cs="Arial"/>
          <w:sz w:val="20"/>
        </w:rPr>
        <w:t xml:space="preserve"> </w:t>
      </w:r>
      <w:r w:rsidR="00493310" w:rsidRPr="005E004B">
        <w:rPr>
          <w:rFonts w:cs="Arial"/>
          <w:sz w:val="20"/>
        </w:rPr>
        <w:t>v predloženem popisu del s količinami in cenami</w:t>
      </w:r>
      <w:r w:rsidR="006D2178" w:rsidRPr="005E004B">
        <w:rPr>
          <w:rFonts w:cs="Arial"/>
          <w:sz w:val="20"/>
        </w:rPr>
        <w:t xml:space="preserve"> </w:t>
      </w:r>
      <w:r w:rsidR="0069260B" w:rsidRPr="005E004B">
        <w:rPr>
          <w:rFonts w:cs="Arial"/>
          <w:sz w:val="20"/>
        </w:rPr>
        <w:t>velja</w:t>
      </w:r>
      <w:r w:rsidR="006D2178" w:rsidRPr="005E004B">
        <w:rPr>
          <w:rFonts w:cs="Arial"/>
          <w:sz w:val="20"/>
        </w:rPr>
        <w:t xml:space="preserve"> </w:t>
      </w:r>
      <w:r w:rsidR="001B6778" w:rsidRPr="005E004B">
        <w:rPr>
          <w:rFonts w:cs="Arial"/>
          <w:sz w:val="20"/>
        </w:rPr>
        <w:t>slednji.</w:t>
      </w:r>
    </w:p>
    <w:p w14:paraId="62760DC7" w14:textId="499AFAA3" w:rsidR="008652BD" w:rsidRPr="005E004B" w:rsidRDefault="00CB5C6E" w:rsidP="00F82456">
      <w:pPr>
        <w:pStyle w:val="Telobesedila2"/>
        <w:spacing w:before="60"/>
        <w:ind w:left="993"/>
        <w:rPr>
          <w:rFonts w:cs="Arial"/>
          <w:b w:val="0"/>
          <w:sz w:val="20"/>
        </w:rPr>
      </w:pPr>
      <w:r w:rsidRPr="005E004B">
        <w:rPr>
          <w:rFonts w:cs="Arial"/>
          <w:b w:val="0"/>
          <w:sz w:val="20"/>
        </w:rPr>
        <w:t xml:space="preserve">Kakršnokoli napako v objavljenem popisu del </w:t>
      </w:r>
      <w:r w:rsidR="00587115" w:rsidRPr="005E004B">
        <w:rPr>
          <w:rFonts w:cs="Arial"/>
          <w:b w:val="0"/>
          <w:sz w:val="20"/>
        </w:rPr>
        <w:t xml:space="preserve">s količinami </w:t>
      </w:r>
      <w:r w:rsidRPr="005E004B">
        <w:rPr>
          <w:rFonts w:cs="Arial"/>
          <w:b w:val="0"/>
          <w:sz w:val="20"/>
        </w:rPr>
        <w:t>(</w:t>
      </w:r>
      <w:r w:rsidRPr="005E004B">
        <w:rPr>
          <w:rFonts w:cs="Arial"/>
          <w:b w:val="0"/>
          <w:i/>
          <w:iCs/>
          <w:sz w:val="20"/>
        </w:rPr>
        <w:t>napačna količina</w:t>
      </w:r>
      <w:r w:rsidR="00587115" w:rsidRPr="005E004B">
        <w:rPr>
          <w:rFonts w:cs="Arial"/>
          <w:b w:val="0"/>
          <w:i/>
          <w:iCs/>
          <w:sz w:val="20"/>
        </w:rPr>
        <w:t>,</w:t>
      </w:r>
      <w:r w:rsidRPr="005E004B">
        <w:rPr>
          <w:rFonts w:cs="Arial"/>
          <w:b w:val="0"/>
          <w:i/>
          <w:iCs/>
          <w:sz w:val="20"/>
        </w:rPr>
        <w:t xml:space="preserve"> enota mere,</w:t>
      </w:r>
      <w:r w:rsidRPr="005E004B">
        <w:rPr>
          <w:rFonts w:cs="Arial"/>
          <w:b w:val="0"/>
          <w:sz w:val="20"/>
        </w:rPr>
        <w:t xml:space="preserve"> </w:t>
      </w:r>
      <w:r w:rsidR="00587115" w:rsidRPr="005E004B">
        <w:rPr>
          <w:rFonts w:cs="Arial"/>
          <w:b w:val="0"/>
          <w:i/>
          <w:sz w:val="20"/>
        </w:rPr>
        <w:t>formula</w:t>
      </w:r>
      <w:r w:rsidR="00587115" w:rsidRPr="005E004B">
        <w:rPr>
          <w:rFonts w:cs="Arial"/>
          <w:b w:val="0"/>
          <w:sz w:val="20"/>
        </w:rPr>
        <w:t xml:space="preserve">, </w:t>
      </w:r>
      <w:r w:rsidRPr="005E004B">
        <w:rPr>
          <w:rFonts w:cs="Arial"/>
          <w:b w:val="0"/>
          <w:i/>
          <w:iCs/>
          <w:sz w:val="20"/>
        </w:rPr>
        <w:t>blokada</w:t>
      </w:r>
      <w:r w:rsidR="00291651" w:rsidRPr="005E004B">
        <w:rPr>
          <w:rFonts w:cs="Arial"/>
          <w:b w:val="0"/>
          <w:sz w:val="20"/>
        </w:rPr>
        <w:t xml:space="preserve"> </w:t>
      </w:r>
      <w:r w:rsidRPr="005E004B">
        <w:rPr>
          <w:rFonts w:cs="Arial"/>
          <w:b w:val="0"/>
          <w:sz w:val="20"/>
        </w:rPr>
        <w:t xml:space="preserve">...) lahko odpravi izključno naročnik, ponudnik pa je na napako, ki jo odkrije dolžan opozoriti preko portala javnih naročil. </w:t>
      </w:r>
    </w:p>
    <w:p w14:paraId="5C996EBD" w14:textId="77777777" w:rsidR="003E2D2A" w:rsidRPr="005E004B" w:rsidRDefault="003E2D2A" w:rsidP="00F82456">
      <w:pPr>
        <w:pStyle w:val="Telobesedila2"/>
        <w:spacing w:before="60"/>
        <w:ind w:left="993"/>
        <w:rPr>
          <w:rFonts w:cs="Arial"/>
          <w:b w:val="0"/>
          <w:sz w:val="20"/>
        </w:rPr>
      </w:pPr>
    </w:p>
    <w:p w14:paraId="65FB7337" w14:textId="77777777" w:rsidR="00271187" w:rsidRPr="005E004B" w:rsidRDefault="00F6335C" w:rsidP="00F82456">
      <w:pPr>
        <w:pStyle w:val="Telobesedila2"/>
        <w:keepNext/>
        <w:tabs>
          <w:tab w:val="left" w:pos="993"/>
        </w:tabs>
        <w:spacing w:before="60"/>
        <w:ind w:left="539"/>
        <w:rPr>
          <w:rFonts w:cs="Arial"/>
          <w:sz w:val="20"/>
        </w:rPr>
      </w:pPr>
      <w:r w:rsidRPr="005E004B">
        <w:rPr>
          <w:rFonts w:cs="Arial"/>
          <w:sz w:val="20"/>
        </w:rPr>
        <w:t>4.</w:t>
      </w:r>
      <w:r w:rsidR="00B72579" w:rsidRPr="005E004B">
        <w:rPr>
          <w:rFonts w:cs="Arial"/>
          <w:sz w:val="20"/>
        </w:rPr>
        <w:t>5</w:t>
      </w:r>
      <w:r w:rsidR="00B55BEF" w:rsidRPr="005E004B">
        <w:rPr>
          <w:rFonts w:cs="Arial"/>
          <w:sz w:val="20"/>
        </w:rPr>
        <w:tab/>
        <w:t>Zavarovanje za resnost ponudbe</w:t>
      </w:r>
    </w:p>
    <w:p w14:paraId="35D221AF" w14:textId="67DF3DFB" w:rsidR="00B6758D" w:rsidRPr="005E004B" w:rsidRDefault="00B6758D" w:rsidP="007C4492">
      <w:pPr>
        <w:pStyle w:val="Telobesedila2"/>
        <w:spacing w:before="60"/>
        <w:ind w:firstLine="993"/>
        <w:rPr>
          <w:rFonts w:cs="Arial"/>
          <w:b w:val="0"/>
          <w:sz w:val="20"/>
        </w:rPr>
      </w:pPr>
      <w:r w:rsidRPr="005E004B">
        <w:rPr>
          <w:b w:val="0"/>
          <w:sz w:val="20"/>
        </w:rPr>
        <w:t xml:space="preserve">Predloženo mora biti finančno zavarovanje v </w:t>
      </w:r>
      <w:r w:rsidRPr="005E004B">
        <w:rPr>
          <w:rFonts w:cs="Arial"/>
          <w:b w:val="0"/>
          <w:sz w:val="20"/>
        </w:rPr>
        <w:t>skladu z določili iz točke 2.6.1 navodil.</w:t>
      </w:r>
    </w:p>
    <w:p w14:paraId="7A59A796" w14:textId="77777777" w:rsidR="00B6758D" w:rsidRPr="005E004B" w:rsidRDefault="00B6758D" w:rsidP="007C4492">
      <w:pPr>
        <w:pStyle w:val="Telobesedila2"/>
        <w:spacing w:before="60"/>
        <w:ind w:firstLine="993"/>
        <w:rPr>
          <w:rFonts w:cs="Arial"/>
          <w:b w:val="0"/>
          <w:sz w:val="20"/>
        </w:rPr>
      </w:pPr>
    </w:p>
    <w:p w14:paraId="7A8002B5" w14:textId="45E4AECE" w:rsidR="00271187" w:rsidRPr="005E004B" w:rsidRDefault="00413FFC" w:rsidP="00115744">
      <w:pPr>
        <w:spacing w:before="60"/>
        <w:ind w:left="992"/>
        <w:jc w:val="both"/>
        <w:rPr>
          <w:sz w:val="20"/>
        </w:rPr>
      </w:pPr>
      <w:r w:rsidRPr="005E004B">
        <w:rPr>
          <w:rFonts w:cs="Arial"/>
          <w:sz w:val="20"/>
        </w:rPr>
        <w:t xml:space="preserve">Skeniran original zavarovanja se predloži kot </w:t>
      </w:r>
      <w:r w:rsidRPr="005E004B">
        <w:rPr>
          <w:rFonts w:cs="Arial"/>
          <w:b/>
          <w:sz w:val="20"/>
        </w:rPr>
        <w:t xml:space="preserve">»pdf« </w:t>
      </w:r>
      <w:r w:rsidRPr="005E004B">
        <w:rPr>
          <w:rFonts w:cs="Arial"/>
          <w:sz w:val="20"/>
        </w:rPr>
        <w:t xml:space="preserve">dokument v razdelek </w:t>
      </w:r>
      <w:r w:rsidRPr="005E004B">
        <w:rPr>
          <w:rFonts w:cs="Arial"/>
          <w:b/>
          <w:i/>
          <w:sz w:val="20"/>
        </w:rPr>
        <w:t>»druge priloge«.</w:t>
      </w:r>
    </w:p>
    <w:p w14:paraId="1A29AB76" w14:textId="77777777" w:rsidR="001C56F8" w:rsidRPr="005E004B" w:rsidRDefault="001C56F8" w:rsidP="00E25A14">
      <w:pPr>
        <w:pStyle w:val="Telobesedila2"/>
        <w:keepNext/>
        <w:tabs>
          <w:tab w:val="left" w:pos="993"/>
        </w:tabs>
        <w:spacing w:before="60"/>
        <w:ind w:left="539"/>
        <w:rPr>
          <w:sz w:val="20"/>
        </w:rPr>
      </w:pPr>
    </w:p>
    <w:p w14:paraId="4F257049" w14:textId="77777777" w:rsidR="007932AD" w:rsidRPr="005E004B" w:rsidRDefault="007932AD" w:rsidP="00E25A14">
      <w:pPr>
        <w:keepNext/>
        <w:tabs>
          <w:tab w:val="left" w:pos="993"/>
        </w:tabs>
        <w:spacing w:before="60"/>
        <w:ind w:left="539"/>
        <w:jc w:val="both"/>
        <w:rPr>
          <w:b/>
          <w:sz w:val="20"/>
        </w:rPr>
      </w:pPr>
      <w:r w:rsidRPr="005E004B">
        <w:rPr>
          <w:b/>
          <w:sz w:val="20"/>
        </w:rPr>
        <w:t>4.6</w:t>
      </w:r>
      <w:r w:rsidRPr="005E004B">
        <w:rPr>
          <w:b/>
          <w:sz w:val="20"/>
        </w:rPr>
        <w:tab/>
        <w:t>Pooblastilo za pridobitev podatkov iz kazenske evidence</w:t>
      </w:r>
    </w:p>
    <w:p w14:paraId="6A5179FB" w14:textId="77777777" w:rsidR="007932AD" w:rsidRPr="005E004B" w:rsidRDefault="007932AD" w:rsidP="00E25A14">
      <w:pPr>
        <w:spacing w:before="60"/>
        <w:ind w:left="993"/>
        <w:jc w:val="both"/>
        <w:rPr>
          <w:sz w:val="20"/>
        </w:rPr>
      </w:pPr>
      <w:r w:rsidRPr="005E004B">
        <w:rPr>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52C18DBD" w14:textId="77777777" w:rsidR="007932AD" w:rsidRPr="005E004B" w:rsidRDefault="007932AD" w:rsidP="00E25A14">
      <w:pPr>
        <w:spacing w:before="60"/>
        <w:ind w:left="993"/>
        <w:jc w:val="both"/>
        <w:rPr>
          <w:sz w:val="20"/>
        </w:rPr>
      </w:pPr>
      <w:r w:rsidRPr="005E004B">
        <w:rPr>
          <w:sz w:val="20"/>
        </w:rPr>
        <w:t>V naročnikovi predlogi se po potrebi doda tabele s podatki o pravnih (vseh gospodarskih subjektih, ki nastopajo v ponudbi) in fizičnih osebah.</w:t>
      </w:r>
    </w:p>
    <w:p w14:paraId="666779A7" w14:textId="77777777" w:rsidR="007932AD" w:rsidRPr="005E004B" w:rsidRDefault="007932AD" w:rsidP="00E25A14">
      <w:pPr>
        <w:spacing w:before="60"/>
        <w:ind w:left="1276"/>
        <w:jc w:val="both"/>
        <w:rPr>
          <w:sz w:val="20"/>
        </w:rPr>
      </w:pPr>
    </w:p>
    <w:p w14:paraId="2AB2EE63" w14:textId="77777777" w:rsidR="007932AD" w:rsidRPr="005E004B" w:rsidRDefault="007932AD" w:rsidP="007932AD">
      <w:pPr>
        <w:spacing w:before="60"/>
        <w:ind w:left="993"/>
        <w:jc w:val="both"/>
        <w:rPr>
          <w:rFonts w:cs="Arial"/>
          <w:sz w:val="20"/>
        </w:rPr>
      </w:pPr>
      <w:r w:rsidRPr="005E004B">
        <w:rPr>
          <w:rFonts w:cs="Arial"/>
          <w:sz w:val="20"/>
        </w:rPr>
        <w:t xml:space="preserve">Pooblastilo se predloži kot </w:t>
      </w:r>
      <w:r w:rsidRPr="005E004B">
        <w:rPr>
          <w:rFonts w:cs="Arial"/>
          <w:b/>
          <w:sz w:val="20"/>
        </w:rPr>
        <w:t>»pdf«</w:t>
      </w:r>
      <w:r w:rsidRPr="005E004B">
        <w:rPr>
          <w:rFonts w:cs="Arial"/>
          <w:sz w:val="20"/>
        </w:rPr>
        <w:t xml:space="preserve"> dokument v razdelek </w:t>
      </w:r>
      <w:r w:rsidRPr="005E004B">
        <w:rPr>
          <w:rFonts w:cs="Arial"/>
          <w:b/>
          <w:i/>
          <w:sz w:val="20"/>
        </w:rPr>
        <w:t>»druge priloge«.</w:t>
      </w:r>
    </w:p>
    <w:p w14:paraId="4BA396B2" w14:textId="77777777" w:rsidR="001C56F8" w:rsidRPr="005E004B" w:rsidRDefault="001C56F8" w:rsidP="00E25A14">
      <w:pPr>
        <w:spacing w:before="60"/>
        <w:ind w:left="992"/>
        <w:jc w:val="both"/>
        <w:rPr>
          <w:sz w:val="20"/>
        </w:rPr>
      </w:pPr>
    </w:p>
    <w:p w14:paraId="5DD919C8" w14:textId="77777777" w:rsidR="00B55BEF" w:rsidRPr="005E004B" w:rsidRDefault="00B55BEF" w:rsidP="00E25A14">
      <w:pPr>
        <w:tabs>
          <w:tab w:val="left" w:pos="1276"/>
        </w:tabs>
        <w:ind w:left="1276" w:hanging="283"/>
        <w:rPr>
          <w:rFonts w:cs="Arial"/>
          <w:sz w:val="20"/>
        </w:rPr>
      </w:pPr>
    </w:p>
    <w:p w14:paraId="6CBEF5CE" w14:textId="77777777" w:rsidR="00B55BEF" w:rsidRPr="005E004B" w:rsidRDefault="00B55BEF" w:rsidP="00B55BEF">
      <w:pPr>
        <w:pStyle w:val="Naslov2"/>
        <w:keepNext w:val="0"/>
        <w:jc w:val="both"/>
        <w:rPr>
          <w:rFonts w:cs="Arial"/>
          <w:sz w:val="20"/>
        </w:rPr>
        <w:sectPr w:rsidR="00B55BEF" w:rsidRPr="005E004B" w:rsidSect="009704DD">
          <w:headerReference w:type="even" r:id="rId16"/>
          <w:headerReference w:type="default" r:id="rId17"/>
          <w:footerReference w:type="default" r:id="rId18"/>
          <w:headerReference w:type="first" r:id="rId19"/>
          <w:footerReference w:type="first" r:id="rId20"/>
          <w:pgSz w:w="11906" w:h="16838" w:code="9"/>
          <w:pgMar w:top="1418" w:right="1418" w:bottom="1418" w:left="1418" w:header="284" w:footer="284" w:gutter="0"/>
          <w:pgNumType w:start="2"/>
          <w:cols w:space="708"/>
          <w:docGrid w:linePitch="299"/>
        </w:sectPr>
      </w:pPr>
    </w:p>
    <w:p w14:paraId="74E8CC1B" w14:textId="77777777" w:rsidR="00467C8E" w:rsidRPr="005E004B" w:rsidRDefault="00467C8E" w:rsidP="00B55BEF">
      <w:pPr>
        <w:pStyle w:val="Naslov2"/>
        <w:keepNext w:val="0"/>
        <w:rPr>
          <w:rFonts w:cs="Arial"/>
          <w:b/>
          <w:caps/>
          <w:sz w:val="20"/>
        </w:rPr>
      </w:pPr>
    </w:p>
    <w:p w14:paraId="21EB13C8" w14:textId="77777777" w:rsidR="00B55BEF" w:rsidRPr="005E004B" w:rsidRDefault="00B55BEF" w:rsidP="00B55BEF">
      <w:pPr>
        <w:pStyle w:val="Naslov2"/>
        <w:keepNext w:val="0"/>
        <w:rPr>
          <w:rFonts w:cs="Arial"/>
          <w:b/>
          <w:caps/>
          <w:sz w:val="20"/>
          <w:u w:val="single"/>
        </w:rPr>
      </w:pPr>
      <w:r w:rsidRPr="005E004B">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5E004B" w14:paraId="494A2ECD" w14:textId="77777777" w:rsidTr="00060B09">
        <w:trPr>
          <w:jc w:val="center"/>
        </w:trPr>
        <w:tc>
          <w:tcPr>
            <w:tcW w:w="627" w:type="dxa"/>
            <w:vAlign w:val="bottom"/>
          </w:tcPr>
          <w:p w14:paraId="5262AFC1" w14:textId="77777777" w:rsidR="00B55BEF" w:rsidRPr="005E004B" w:rsidRDefault="00B55BEF" w:rsidP="005E6571">
            <w:pPr>
              <w:jc w:val="right"/>
              <w:rPr>
                <w:rFonts w:cs="Arial"/>
                <w:sz w:val="20"/>
              </w:rPr>
            </w:pPr>
            <w:r w:rsidRPr="005E004B">
              <w:rPr>
                <w:rFonts w:cs="Arial"/>
                <w:sz w:val="20"/>
              </w:rPr>
              <w:t>št.:</w:t>
            </w:r>
          </w:p>
        </w:tc>
        <w:tc>
          <w:tcPr>
            <w:tcW w:w="2423" w:type="dxa"/>
            <w:tcBorders>
              <w:bottom w:val="dashSmallGap" w:sz="2" w:space="0" w:color="auto"/>
            </w:tcBorders>
            <w:vAlign w:val="bottom"/>
          </w:tcPr>
          <w:p w14:paraId="2EFD5F9F" w14:textId="77777777" w:rsidR="00B55BEF" w:rsidRPr="005E004B" w:rsidRDefault="00B55BEF" w:rsidP="005E6571">
            <w:pPr>
              <w:rPr>
                <w:rFonts w:cs="Arial"/>
                <w:sz w:val="20"/>
              </w:rPr>
            </w:pPr>
          </w:p>
        </w:tc>
      </w:tr>
    </w:tbl>
    <w:p w14:paraId="3DF258B9" w14:textId="77777777" w:rsidR="00B55BEF" w:rsidRPr="005E004B" w:rsidRDefault="00B55BEF" w:rsidP="00B55BEF">
      <w:pPr>
        <w:rPr>
          <w:rFonts w:cs="Arial"/>
          <w:sz w:val="20"/>
        </w:rPr>
      </w:pPr>
    </w:p>
    <w:p w14:paraId="15427A6A" w14:textId="77777777" w:rsidR="00B55BEF" w:rsidRPr="005E004B"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5E004B" w14:paraId="0BD1C5D3" w14:textId="77777777" w:rsidTr="00060B09">
        <w:trPr>
          <w:trHeight w:val="378"/>
        </w:trPr>
        <w:tc>
          <w:tcPr>
            <w:tcW w:w="2127" w:type="dxa"/>
          </w:tcPr>
          <w:p w14:paraId="325EF9BE" w14:textId="77777777" w:rsidR="00B55BEF" w:rsidRPr="005E004B" w:rsidRDefault="00B55BEF" w:rsidP="005E6571">
            <w:pPr>
              <w:spacing w:before="60" w:after="60"/>
              <w:jc w:val="right"/>
              <w:rPr>
                <w:rFonts w:cs="Arial"/>
                <w:sz w:val="20"/>
              </w:rPr>
            </w:pPr>
            <w:r w:rsidRPr="005E004B">
              <w:rPr>
                <w:rFonts w:cs="Arial"/>
                <w:sz w:val="20"/>
              </w:rPr>
              <w:t>Predmet naročila:</w:t>
            </w:r>
          </w:p>
        </w:tc>
        <w:tc>
          <w:tcPr>
            <w:tcW w:w="6945" w:type="dxa"/>
          </w:tcPr>
          <w:p w14:paraId="009FC193" w14:textId="0DA364E6" w:rsidR="0035315F" w:rsidRPr="005E004B" w:rsidRDefault="00646862" w:rsidP="00467C8E">
            <w:pPr>
              <w:pStyle w:val="Glava"/>
              <w:tabs>
                <w:tab w:val="clear" w:pos="4536"/>
                <w:tab w:val="clear" w:pos="9072"/>
              </w:tabs>
              <w:spacing w:before="60" w:after="60"/>
              <w:jc w:val="left"/>
              <w:rPr>
                <w:rFonts w:cs="Arial"/>
                <w:b/>
                <w:sz w:val="20"/>
              </w:rPr>
            </w:pPr>
            <w:r w:rsidRPr="005E004B">
              <w:rPr>
                <w:rFonts w:cs="Arial"/>
                <w:b/>
                <w:sz w:val="20"/>
              </w:rPr>
              <w:t>»</w:t>
            </w:r>
            <w:r w:rsidR="00D119BE" w:rsidRPr="005E004B">
              <w:rPr>
                <w:rFonts w:cs="Arial"/>
                <w:b/>
                <w:sz w:val="20"/>
              </w:rPr>
              <w:t>Izdelava projektne dokumentacije za nadgradnjo železniške infrastrukture na območju železniške postaje Nova Gorica</w:t>
            </w:r>
            <w:r w:rsidRPr="005E004B">
              <w:rPr>
                <w:rFonts w:cs="Arial"/>
                <w:b/>
                <w:sz w:val="20"/>
              </w:rPr>
              <w:t>«</w:t>
            </w:r>
          </w:p>
        </w:tc>
      </w:tr>
      <w:tr w:rsidR="00B55BEF" w:rsidRPr="005E004B" w14:paraId="1AEED2AE" w14:textId="77777777" w:rsidTr="00060B09">
        <w:tc>
          <w:tcPr>
            <w:tcW w:w="2127" w:type="dxa"/>
          </w:tcPr>
          <w:p w14:paraId="099EE395" w14:textId="77777777" w:rsidR="00B55BEF" w:rsidRPr="005E004B" w:rsidRDefault="00B55BEF" w:rsidP="005E6571">
            <w:pPr>
              <w:spacing w:before="60" w:after="60"/>
              <w:jc w:val="right"/>
              <w:rPr>
                <w:rFonts w:cs="Arial"/>
                <w:sz w:val="20"/>
              </w:rPr>
            </w:pPr>
            <w:r w:rsidRPr="005E004B">
              <w:rPr>
                <w:rFonts w:cs="Arial"/>
                <w:sz w:val="20"/>
              </w:rPr>
              <w:t xml:space="preserve">Naročnik: </w:t>
            </w:r>
          </w:p>
        </w:tc>
        <w:tc>
          <w:tcPr>
            <w:tcW w:w="6945" w:type="dxa"/>
          </w:tcPr>
          <w:p w14:paraId="2F8D8563" w14:textId="77777777" w:rsidR="00B55BEF" w:rsidRPr="005E004B" w:rsidRDefault="00B55BEF" w:rsidP="0032755C">
            <w:pPr>
              <w:pStyle w:val="Naslov3"/>
              <w:spacing w:before="60"/>
              <w:jc w:val="left"/>
              <w:rPr>
                <w:rFonts w:cs="Arial"/>
                <w:sz w:val="20"/>
              </w:rPr>
            </w:pPr>
            <w:r w:rsidRPr="005E004B">
              <w:rPr>
                <w:rFonts w:cs="Arial"/>
                <w:sz w:val="20"/>
              </w:rPr>
              <w:t xml:space="preserve">Republika Slovenija, Ministrstvo za infrastrukturo, </w:t>
            </w:r>
          </w:p>
          <w:p w14:paraId="6342F646" w14:textId="77777777" w:rsidR="00B55BEF" w:rsidRPr="005E004B" w:rsidRDefault="00B55BEF" w:rsidP="0032755C">
            <w:pPr>
              <w:pStyle w:val="Naslov3"/>
              <w:spacing w:after="60"/>
              <w:jc w:val="left"/>
              <w:rPr>
                <w:rFonts w:cs="Arial"/>
                <w:sz w:val="20"/>
              </w:rPr>
            </w:pPr>
            <w:r w:rsidRPr="005E004B">
              <w:rPr>
                <w:rFonts w:cs="Arial"/>
                <w:sz w:val="20"/>
              </w:rPr>
              <w:t>Direkcija RS za infrastrukturo, Tržaška 19, Ljubljana</w:t>
            </w:r>
          </w:p>
        </w:tc>
      </w:tr>
    </w:tbl>
    <w:p w14:paraId="571526F0" w14:textId="77777777" w:rsidR="00B55BEF" w:rsidRPr="005E004B"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5E004B" w14:paraId="50D79AFA" w14:textId="77777777" w:rsidTr="00060B09">
        <w:trPr>
          <w:trHeight w:val="335"/>
        </w:trPr>
        <w:tc>
          <w:tcPr>
            <w:tcW w:w="2127" w:type="dxa"/>
            <w:tcBorders>
              <w:top w:val="nil"/>
              <w:left w:val="nil"/>
              <w:bottom w:val="nil"/>
            </w:tcBorders>
          </w:tcPr>
          <w:p w14:paraId="6183BB33" w14:textId="77777777" w:rsidR="00B55BEF" w:rsidRPr="005E004B" w:rsidRDefault="00B55BEF" w:rsidP="005E6571">
            <w:pPr>
              <w:pStyle w:val="Naslov3"/>
              <w:spacing w:before="60"/>
              <w:jc w:val="right"/>
              <w:rPr>
                <w:rFonts w:cs="Arial"/>
                <w:sz w:val="20"/>
              </w:rPr>
            </w:pPr>
            <w:r w:rsidRPr="005E004B">
              <w:rPr>
                <w:rFonts w:cs="Arial"/>
                <w:sz w:val="20"/>
              </w:rPr>
              <w:t>Ponudnik:</w:t>
            </w:r>
          </w:p>
        </w:tc>
        <w:tc>
          <w:tcPr>
            <w:tcW w:w="6945" w:type="dxa"/>
          </w:tcPr>
          <w:p w14:paraId="15B17097" w14:textId="77777777" w:rsidR="00B55BEF" w:rsidRPr="005E004B" w:rsidRDefault="00B55BEF" w:rsidP="005E6571">
            <w:pPr>
              <w:pStyle w:val="Glava"/>
              <w:spacing w:before="60"/>
              <w:rPr>
                <w:rFonts w:cs="Arial"/>
                <w:sz w:val="20"/>
              </w:rPr>
            </w:pPr>
          </w:p>
          <w:p w14:paraId="53391B42" w14:textId="77777777" w:rsidR="00B55BEF" w:rsidRPr="005E004B" w:rsidRDefault="00B55BEF" w:rsidP="005E6571">
            <w:pPr>
              <w:pStyle w:val="Glava"/>
              <w:spacing w:before="60"/>
              <w:rPr>
                <w:rFonts w:cs="Arial"/>
                <w:sz w:val="20"/>
              </w:rPr>
            </w:pPr>
          </w:p>
        </w:tc>
      </w:tr>
    </w:tbl>
    <w:p w14:paraId="7A614727" w14:textId="77777777" w:rsidR="00B55BEF" w:rsidRPr="005E004B" w:rsidRDefault="00B55BEF" w:rsidP="00B55BEF">
      <w:pPr>
        <w:rPr>
          <w:rFonts w:cs="Arial"/>
          <w:sz w:val="20"/>
        </w:rPr>
      </w:pPr>
    </w:p>
    <w:p w14:paraId="00F39750" w14:textId="77777777" w:rsidR="00B55BEF" w:rsidRPr="005E004B" w:rsidRDefault="00B55BEF" w:rsidP="00B55BEF">
      <w:pPr>
        <w:pStyle w:val="Glava"/>
        <w:rPr>
          <w:rFonts w:cs="Arial"/>
          <w:sz w:val="20"/>
        </w:rPr>
      </w:pPr>
    </w:p>
    <w:p w14:paraId="1C007A28" w14:textId="77777777" w:rsidR="00B55BEF" w:rsidRPr="005E004B" w:rsidRDefault="00B55BEF" w:rsidP="00B55BEF">
      <w:pPr>
        <w:pStyle w:val="Glava"/>
        <w:rPr>
          <w:rFonts w:cs="Arial"/>
          <w:sz w:val="20"/>
        </w:rPr>
      </w:pPr>
    </w:p>
    <w:p w14:paraId="595B1CCF" w14:textId="77777777" w:rsidR="00B55BEF" w:rsidRPr="005E004B" w:rsidRDefault="00B55BEF" w:rsidP="007835BB">
      <w:pPr>
        <w:pStyle w:val="Glava"/>
        <w:numPr>
          <w:ilvl w:val="0"/>
          <w:numId w:val="12"/>
        </w:numPr>
        <w:spacing w:after="180"/>
        <w:ind w:left="357" w:hanging="357"/>
        <w:rPr>
          <w:rFonts w:cs="Arial"/>
          <w:sz w:val="20"/>
        </w:rPr>
      </w:pPr>
      <w:r w:rsidRPr="005E004B">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5E004B" w14:paraId="66DB2589" w14:textId="77777777" w:rsidTr="00060B09">
        <w:tc>
          <w:tcPr>
            <w:tcW w:w="4885" w:type="dxa"/>
            <w:vAlign w:val="center"/>
          </w:tcPr>
          <w:p w14:paraId="176D1319" w14:textId="77777777" w:rsidR="00B55BEF" w:rsidRPr="005E004B" w:rsidRDefault="00B55BEF" w:rsidP="005E6571">
            <w:pPr>
              <w:jc w:val="right"/>
              <w:rPr>
                <w:rFonts w:cs="Arial"/>
                <w:sz w:val="20"/>
              </w:rPr>
            </w:pPr>
            <w:r w:rsidRPr="005E004B">
              <w:rPr>
                <w:rFonts w:cs="Arial"/>
                <w:sz w:val="20"/>
              </w:rPr>
              <w:t>predračunska vrednost (</w:t>
            </w:r>
            <w:r w:rsidRPr="005E004B">
              <w:rPr>
                <w:rFonts w:cs="Arial"/>
                <w:i/>
                <w:sz w:val="20"/>
              </w:rPr>
              <w:t>brez DDV</w:t>
            </w:r>
            <w:r w:rsidRPr="005E004B">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5E004B"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5E004B" w:rsidRDefault="00B55BEF" w:rsidP="005E6571">
            <w:pPr>
              <w:pStyle w:val="Telobesedila2"/>
              <w:rPr>
                <w:rFonts w:cs="Arial"/>
                <w:b w:val="0"/>
                <w:sz w:val="20"/>
              </w:rPr>
            </w:pPr>
            <w:r w:rsidRPr="005E004B">
              <w:rPr>
                <w:rFonts w:cs="Arial"/>
                <w:b w:val="0"/>
                <w:sz w:val="20"/>
              </w:rPr>
              <w:t>EUR</w:t>
            </w:r>
          </w:p>
        </w:tc>
      </w:tr>
      <w:tr w:rsidR="00B55BEF" w:rsidRPr="005E004B" w14:paraId="14825750" w14:textId="77777777" w:rsidTr="00060B09">
        <w:tc>
          <w:tcPr>
            <w:tcW w:w="4885" w:type="dxa"/>
            <w:vAlign w:val="center"/>
          </w:tcPr>
          <w:p w14:paraId="003BF049" w14:textId="77777777" w:rsidR="00B55BEF" w:rsidRPr="005E004B" w:rsidRDefault="00B55BEF" w:rsidP="005E6571">
            <w:pPr>
              <w:jc w:val="right"/>
              <w:rPr>
                <w:rFonts w:cs="Arial"/>
                <w:sz w:val="20"/>
              </w:rPr>
            </w:pPr>
            <w:r w:rsidRPr="005E004B">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5E004B"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5E004B" w:rsidRDefault="00B55BEF" w:rsidP="005E6571">
            <w:pPr>
              <w:pStyle w:val="Telobesedila2"/>
              <w:rPr>
                <w:rFonts w:cs="Arial"/>
                <w:b w:val="0"/>
                <w:sz w:val="20"/>
              </w:rPr>
            </w:pPr>
            <w:r w:rsidRPr="005E004B">
              <w:rPr>
                <w:rFonts w:cs="Arial"/>
                <w:b w:val="0"/>
                <w:sz w:val="20"/>
              </w:rPr>
              <w:t>EUR</w:t>
            </w:r>
          </w:p>
        </w:tc>
      </w:tr>
      <w:tr w:rsidR="00B55BEF" w:rsidRPr="005E004B" w14:paraId="162ECB03" w14:textId="77777777" w:rsidTr="00060B09">
        <w:tc>
          <w:tcPr>
            <w:tcW w:w="4885" w:type="dxa"/>
            <w:vAlign w:val="center"/>
          </w:tcPr>
          <w:p w14:paraId="675C5979" w14:textId="77777777" w:rsidR="00B55BEF" w:rsidRPr="005E004B" w:rsidRDefault="00B55BEF" w:rsidP="005E6571">
            <w:pPr>
              <w:jc w:val="right"/>
              <w:rPr>
                <w:rFonts w:cs="Arial"/>
                <w:sz w:val="20"/>
              </w:rPr>
            </w:pPr>
            <w:r w:rsidRPr="005E004B">
              <w:rPr>
                <w:rFonts w:cs="Arial"/>
                <w:sz w:val="20"/>
              </w:rPr>
              <w:t>ponudbena cena (</w:t>
            </w:r>
            <w:r w:rsidRPr="005E004B">
              <w:rPr>
                <w:rFonts w:cs="Arial"/>
                <w:i/>
                <w:sz w:val="20"/>
              </w:rPr>
              <w:t>predračunska vrednost + DDV</w:t>
            </w:r>
            <w:r w:rsidRPr="005E004B">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5E004B"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5E004B" w:rsidRDefault="00B55BEF" w:rsidP="005E6571">
            <w:pPr>
              <w:pStyle w:val="Telobesedila2"/>
              <w:rPr>
                <w:rFonts w:cs="Arial"/>
                <w:b w:val="0"/>
                <w:sz w:val="20"/>
              </w:rPr>
            </w:pPr>
            <w:r w:rsidRPr="005E004B">
              <w:rPr>
                <w:rFonts w:cs="Arial"/>
                <w:b w:val="0"/>
                <w:sz w:val="20"/>
              </w:rPr>
              <w:t>EUR</w:t>
            </w:r>
          </w:p>
        </w:tc>
      </w:tr>
    </w:tbl>
    <w:p w14:paraId="1C2EFAFF" w14:textId="77777777" w:rsidR="00B55BEF" w:rsidRPr="005E004B" w:rsidRDefault="00B55BEF" w:rsidP="00B55BEF">
      <w:pPr>
        <w:pStyle w:val="Besedilooblaka"/>
        <w:spacing w:before="120" w:after="120"/>
        <w:ind w:left="357"/>
        <w:rPr>
          <w:rFonts w:ascii="Arial" w:hAnsi="Arial" w:cs="Arial"/>
          <w:sz w:val="20"/>
        </w:rPr>
      </w:pPr>
      <w:r w:rsidRPr="005E004B">
        <w:rPr>
          <w:rFonts w:ascii="Arial" w:hAnsi="Arial" w:cs="Arial"/>
          <w:sz w:val="20"/>
        </w:rPr>
        <w:t>Ponudbena cena vključuje vse stroške in dajatve v zvezi z izvedbo naročila.</w:t>
      </w:r>
    </w:p>
    <w:p w14:paraId="515FD85C" w14:textId="626A8E69" w:rsidR="000C6D52" w:rsidRPr="005E004B" w:rsidRDefault="00B55BEF" w:rsidP="000C6D52">
      <w:pPr>
        <w:numPr>
          <w:ilvl w:val="0"/>
          <w:numId w:val="12"/>
        </w:numPr>
        <w:spacing w:before="120"/>
        <w:rPr>
          <w:rFonts w:cs="Arial"/>
          <w:sz w:val="20"/>
        </w:rPr>
      </w:pPr>
      <w:r w:rsidRPr="005E004B">
        <w:rPr>
          <w:rFonts w:cs="Arial"/>
          <w:sz w:val="20"/>
        </w:rPr>
        <w:t xml:space="preserve">Ponudba velja za celotno naročilo in </w:t>
      </w:r>
      <w:r w:rsidR="00467C8E" w:rsidRPr="005E004B">
        <w:rPr>
          <w:rFonts w:cs="Arial"/>
          <w:sz w:val="20"/>
        </w:rPr>
        <w:t xml:space="preserve">sicer najmanj </w:t>
      </w:r>
      <w:r w:rsidR="00E25A14" w:rsidRPr="005E004B">
        <w:rPr>
          <w:rFonts w:cs="Arial"/>
          <w:sz w:val="20"/>
        </w:rPr>
        <w:t>do dne 24</w:t>
      </w:r>
      <w:r w:rsidR="00043EEF" w:rsidRPr="005E004B">
        <w:rPr>
          <w:rFonts w:cs="Arial"/>
          <w:sz w:val="20"/>
        </w:rPr>
        <w:t xml:space="preserve">. </w:t>
      </w:r>
      <w:r w:rsidR="00E25A14" w:rsidRPr="005E004B">
        <w:rPr>
          <w:rFonts w:cs="Arial"/>
          <w:sz w:val="20"/>
        </w:rPr>
        <w:t>5. 2022</w:t>
      </w:r>
      <w:r w:rsidR="009F2E38" w:rsidRPr="005E004B">
        <w:rPr>
          <w:rFonts w:cs="Arial"/>
          <w:sz w:val="20"/>
        </w:rPr>
        <w:t>.</w:t>
      </w:r>
    </w:p>
    <w:p w14:paraId="64FC2573" w14:textId="77777777" w:rsidR="00B55BEF" w:rsidRPr="005E004B" w:rsidRDefault="00B55BEF" w:rsidP="00615BDE">
      <w:pPr>
        <w:numPr>
          <w:ilvl w:val="0"/>
          <w:numId w:val="12"/>
        </w:numPr>
        <w:spacing w:before="120"/>
        <w:rPr>
          <w:rFonts w:cs="Arial"/>
          <w:sz w:val="20"/>
        </w:rPr>
      </w:pPr>
      <w:r w:rsidRPr="005E004B">
        <w:rPr>
          <w:rFonts w:cs="Arial"/>
          <w:sz w:val="20"/>
        </w:rPr>
        <w:t>Z razpisno dokumentacijo smo seznanjeni in se z njo v celoti strinjamo.</w:t>
      </w:r>
    </w:p>
    <w:p w14:paraId="3835996D" w14:textId="77777777" w:rsidR="00B55BEF" w:rsidRPr="005E004B" w:rsidRDefault="00B55BEF" w:rsidP="00B55BEF">
      <w:pPr>
        <w:pStyle w:val="Glava"/>
        <w:tabs>
          <w:tab w:val="left" w:pos="12758"/>
        </w:tabs>
        <w:rPr>
          <w:rFonts w:cs="Arial"/>
          <w:sz w:val="20"/>
        </w:rPr>
      </w:pPr>
    </w:p>
    <w:p w14:paraId="7B4BAC9B" w14:textId="77777777" w:rsidR="00B55BEF" w:rsidRPr="005E004B" w:rsidRDefault="00B55BEF" w:rsidP="00B55BEF">
      <w:pPr>
        <w:pStyle w:val="Glava"/>
        <w:tabs>
          <w:tab w:val="left" w:pos="12758"/>
        </w:tabs>
        <w:rPr>
          <w:rFonts w:cs="Arial"/>
          <w:sz w:val="20"/>
        </w:rPr>
      </w:pPr>
    </w:p>
    <w:p w14:paraId="2129B77D" w14:textId="77777777" w:rsidR="00784FEA" w:rsidRPr="005E004B" w:rsidRDefault="00784FEA" w:rsidP="00B55BEF">
      <w:pPr>
        <w:pStyle w:val="Glava"/>
        <w:tabs>
          <w:tab w:val="left" w:pos="12758"/>
        </w:tabs>
        <w:rPr>
          <w:rFonts w:cs="Arial"/>
          <w:sz w:val="20"/>
        </w:rPr>
      </w:pPr>
    </w:p>
    <w:p w14:paraId="5870EF94" w14:textId="77777777" w:rsidR="00B30705" w:rsidRPr="005E004B" w:rsidRDefault="00B30705" w:rsidP="00B55BEF">
      <w:pPr>
        <w:pStyle w:val="Glava"/>
        <w:tabs>
          <w:tab w:val="left" w:pos="12758"/>
        </w:tabs>
        <w:rPr>
          <w:rFonts w:cs="Arial"/>
          <w:sz w:val="20"/>
        </w:rPr>
      </w:pPr>
    </w:p>
    <w:p w14:paraId="7FA3F14E" w14:textId="77777777" w:rsidR="00B30705" w:rsidRPr="005E004B" w:rsidRDefault="00B30705" w:rsidP="00B55BEF">
      <w:pPr>
        <w:pStyle w:val="Glava"/>
        <w:tabs>
          <w:tab w:val="left" w:pos="12758"/>
        </w:tabs>
        <w:rPr>
          <w:rFonts w:cs="Arial"/>
          <w:sz w:val="20"/>
        </w:rPr>
      </w:pPr>
    </w:p>
    <w:p w14:paraId="0E11F613" w14:textId="77777777" w:rsidR="00743DDD" w:rsidRPr="005E004B" w:rsidRDefault="00743DDD" w:rsidP="00743DDD">
      <w:pPr>
        <w:rPr>
          <w:rFonts w:cs="Arial"/>
          <w:sz w:val="20"/>
        </w:rPr>
      </w:pPr>
    </w:p>
    <w:p w14:paraId="6219F611" w14:textId="77777777" w:rsidR="00743DDD" w:rsidRPr="005E004B" w:rsidRDefault="00743DDD" w:rsidP="00743DDD">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743DDD" w:rsidRPr="005E004B" w14:paraId="3C3E7720" w14:textId="77777777" w:rsidTr="00C36A21">
        <w:trPr>
          <w:cantSplit/>
        </w:trPr>
        <w:tc>
          <w:tcPr>
            <w:tcW w:w="2002" w:type="dxa"/>
            <w:vMerge w:val="restart"/>
            <w:vAlign w:val="center"/>
          </w:tcPr>
          <w:p w14:paraId="1901C8BD" w14:textId="77777777" w:rsidR="00743DDD" w:rsidRPr="005E004B" w:rsidRDefault="00743DDD" w:rsidP="00C36A21">
            <w:pPr>
              <w:tabs>
                <w:tab w:val="left" w:pos="12758"/>
              </w:tabs>
              <w:jc w:val="center"/>
              <w:rPr>
                <w:rFonts w:cs="Arial"/>
                <w:sz w:val="20"/>
              </w:rPr>
            </w:pPr>
          </w:p>
        </w:tc>
        <w:tc>
          <w:tcPr>
            <w:tcW w:w="3544" w:type="dxa"/>
          </w:tcPr>
          <w:p w14:paraId="747EB6F9" w14:textId="4BA55CA6" w:rsidR="00743DDD" w:rsidRPr="005E004B" w:rsidRDefault="00743DDD" w:rsidP="00C36A21">
            <w:pPr>
              <w:tabs>
                <w:tab w:val="left" w:pos="12758"/>
              </w:tabs>
              <w:jc w:val="center"/>
              <w:rPr>
                <w:rFonts w:cs="Arial"/>
                <w:sz w:val="20"/>
              </w:rPr>
            </w:pPr>
            <w:r w:rsidRPr="005E004B">
              <w:rPr>
                <w:rFonts w:cs="Arial"/>
                <w:sz w:val="20"/>
              </w:rPr>
              <w:t>ponudnik</w:t>
            </w:r>
          </w:p>
        </w:tc>
      </w:tr>
      <w:tr w:rsidR="00743DDD" w:rsidRPr="005E004B" w14:paraId="5FD3D3D0" w14:textId="77777777" w:rsidTr="00C36A21">
        <w:trPr>
          <w:cantSplit/>
        </w:trPr>
        <w:tc>
          <w:tcPr>
            <w:tcW w:w="2002" w:type="dxa"/>
            <w:vMerge/>
          </w:tcPr>
          <w:p w14:paraId="436CEC74" w14:textId="77777777" w:rsidR="00743DDD" w:rsidRPr="005E004B" w:rsidRDefault="00743DDD" w:rsidP="00C36A21">
            <w:pPr>
              <w:tabs>
                <w:tab w:val="left" w:pos="12758"/>
              </w:tabs>
              <w:spacing w:before="120"/>
              <w:jc w:val="center"/>
              <w:rPr>
                <w:rFonts w:cs="Arial"/>
                <w:sz w:val="20"/>
              </w:rPr>
            </w:pPr>
          </w:p>
        </w:tc>
        <w:tc>
          <w:tcPr>
            <w:tcW w:w="3544" w:type="dxa"/>
            <w:tcBorders>
              <w:bottom w:val="dashSmallGap" w:sz="4" w:space="0" w:color="auto"/>
            </w:tcBorders>
          </w:tcPr>
          <w:p w14:paraId="44B7F236" w14:textId="77777777" w:rsidR="00743DDD" w:rsidRPr="005E004B" w:rsidRDefault="00743DDD" w:rsidP="00C36A21">
            <w:pPr>
              <w:tabs>
                <w:tab w:val="left" w:pos="12758"/>
              </w:tabs>
              <w:spacing w:before="120"/>
              <w:jc w:val="center"/>
              <w:rPr>
                <w:rFonts w:cs="Arial"/>
                <w:sz w:val="20"/>
              </w:rPr>
            </w:pPr>
          </w:p>
        </w:tc>
      </w:tr>
      <w:tr w:rsidR="00743DDD" w:rsidRPr="005E004B" w14:paraId="45CAF834" w14:textId="77777777" w:rsidTr="00C36A21">
        <w:trPr>
          <w:cantSplit/>
        </w:trPr>
        <w:tc>
          <w:tcPr>
            <w:tcW w:w="2002" w:type="dxa"/>
            <w:vMerge/>
          </w:tcPr>
          <w:p w14:paraId="5C71B65E" w14:textId="77777777" w:rsidR="00743DDD" w:rsidRPr="005E004B" w:rsidRDefault="00743DDD" w:rsidP="00C36A21">
            <w:pPr>
              <w:tabs>
                <w:tab w:val="left" w:pos="12758"/>
              </w:tabs>
              <w:rPr>
                <w:rFonts w:cs="Arial"/>
                <w:sz w:val="20"/>
              </w:rPr>
            </w:pPr>
          </w:p>
        </w:tc>
        <w:tc>
          <w:tcPr>
            <w:tcW w:w="3544" w:type="dxa"/>
          </w:tcPr>
          <w:p w14:paraId="116E0BE5" w14:textId="77777777" w:rsidR="00743DDD" w:rsidRPr="005E004B" w:rsidRDefault="00743DDD" w:rsidP="00C36A21">
            <w:pPr>
              <w:tabs>
                <w:tab w:val="left" w:pos="12758"/>
              </w:tabs>
              <w:jc w:val="center"/>
              <w:rPr>
                <w:rFonts w:cs="Arial"/>
                <w:sz w:val="20"/>
              </w:rPr>
            </w:pPr>
            <w:r w:rsidRPr="005E004B">
              <w:rPr>
                <w:rFonts w:cs="Arial"/>
                <w:sz w:val="20"/>
              </w:rPr>
              <w:t>(ime in priimek)</w:t>
            </w:r>
          </w:p>
        </w:tc>
      </w:tr>
      <w:tr w:rsidR="00743DDD" w:rsidRPr="005E004B" w14:paraId="5F56F6EA" w14:textId="77777777" w:rsidTr="00C36A21">
        <w:trPr>
          <w:cantSplit/>
        </w:trPr>
        <w:tc>
          <w:tcPr>
            <w:tcW w:w="2002" w:type="dxa"/>
            <w:vMerge/>
          </w:tcPr>
          <w:p w14:paraId="16A0BC95" w14:textId="77777777" w:rsidR="00743DDD" w:rsidRPr="005E004B" w:rsidRDefault="00743DDD" w:rsidP="00C36A21">
            <w:pPr>
              <w:tabs>
                <w:tab w:val="left" w:pos="12758"/>
              </w:tabs>
              <w:spacing w:before="120"/>
              <w:jc w:val="center"/>
              <w:rPr>
                <w:rFonts w:cs="Arial"/>
                <w:sz w:val="20"/>
              </w:rPr>
            </w:pPr>
          </w:p>
        </w:tc>
        <w:tc>
          <w:tcPr>
            <w:tcW w:w="3544" w:type="dxa"/>
            <w:tcBorders>
              <w:bottom w:val="dashSmallGap" w:sz="4" w:space="0" w:color="auto"/>
            </w:tcBorders>
          </w:tcPr>
          <w:p w14:paraId="2F6F63DE" w14:textId="77777777" w:rsidR="00743DDD" w:rsidRPr="005E004B" w:rsidRDefault="00743DDD" w:rsidP="00C36A21">
            <w:pPr>
              <w:tabs>
                <w:tab w:val="left" w:pos="12758"/>
              </w:tabs>
              <w:spacing w:before="120"/>
              <w:jc w:val="center"/>
              <w:rPr>
                <w:rFonts w:cs="Arial"/>
                <w:sz w:val="20"/>
              </w:rPr>
            </w:pPr>
          </w:p>
        </w:tc>
      </w:tr>
      <w:tr w:rsidR="00743DDD" w:rsidRPr="005E004B" w14:paraId="59A8726F" w14:textId="77777777" w:rsidTr="00C36A21">
        <w:trPr>
          <w:cantSplit/>
        </w:trPr>
        <w:tc>
          <w:tcPr>
            <w:tcW w:w="2002" w:type="dxa"/>
            <w:vMerge/>
          </w:tcPr>
          <w:p w14:paraId="264B62D9" w14:textId="77777777" w:rsidR="00743DDD" w:rsidRPr="005E004B" w:rsidRDefault="00743DDD" w:rsidP="00C36A21">
            <w:pPr>
              <w:tabs>
                <w:tab w:val="left" w:pos="12758"/>
              </w:tabs>
              <w:rPr>
                <w:rFonts w:cs="Arial"/>
                <w:sz w:val="20"/>
              </w:rPr>
            </w:pPr>
          </w:p>
        </w:tc>
        <w:tc>
          <w:tcPr>
            <w:tcW w:w="3544" w:type="dxa"/>
          </w:tcPr>
          <w:p w14:paraId="351BF1A1" w14:textId="77777777" w:rsidR="00743DDD" w:rsidRPr="005E004B" w:rsidRDefault="00743DDD" w:rsidP="00C36A21">
            <w:pPr>
              <w:tabs>
                <w:tab w:val="left" w:pos="12758"/>
              </w:tabs>
              <w:jc w:val="center"/>
              <w:rPr>
                <w:rFonts w:cs="Arial"/>
                <w:sz w:val="20"/>
              </w:rPr>
            </w:pPr>
            <w:r w:rsidRPr="005E004B">
              <w:rPr>
                <w:rFonts w:cs="Arial"/>
                <w:sz w:val="20"/>
              </w:rPr>
              <w:t>(podpis)</w:t>
            </w:r>
          </w:p>
          <w:p w14:paraId="0C117C51" w14:textId="77777777" w:rsidR="00743DDD" w:rsidRPr="005E004B" w:rsidRDefault="00743DDD" w:rsidP="00C36A21">
            <w:pPr>
              <w:tabs>
                <w:tab w:val="left" w:pos="12758"/>
              </w:tabs>
              <w:jc w:val="center"/>
              <w:rPr>
                <w:rFonts w:cs="Arial"/>
                <w:sz w:val="20"/>
              </w:rPr>
            </w:pPr>
          </w:p>
          <w:p w14:paraId="15DAE634" w14:textId="77777777" w:rsidR="00743DDD" w:rsidRPr="005E004B" w:rsidRDefault="00743DDD" w:rsidP="00C36A21">
            <w:pPr>
              <w:tabs>
                <w:tab w:val="left" w:pos="12758"/>
              </w:tabs>
              <w:jc w:val="center"/>
              <w:rPr>
                <w:rFonts w:cs="Arial"/>
                <w:sz w:val="20"/>
              </w:rPr>
            </w:pPr>
          </w:p>
          <w:p w14:paraId="09BE03E7" w14:textId="77777777" w:rsidR="00743DDD" w:rsidRPr="005E004B" w:rsidRDefault="00743DDD" w:rsidP="00C36A21">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743DDD" w:rsidRPr="005E004B" w14:paraId="293728BF" w14:textId="77777777" w:rsidTr="00C36A21">
        <w:tc>
          <w:tcPr>
            <w:tcW w:w="1008" w:type="dxa"/>
          </w:tcPr>
          <w:p w14:paraId="2E3AEB09" w14:textId="77777777" w:rsidR="00743DDD" w:rsidRPr="005E004B" w:rsidRDefault="00743DDD" w:rsidP="00C36A21">
            <w:pPr>
              <w:tabs>
                <w:tab w:val="left" w:pos="12758"/>
              </w:tabs>
              <w:rPr>
                <w:sz w:val="20"/>
              </w:rPr>
            </w:pPr>
            <w:r w:rsidRPr="005E004B">
              <w:rPr>
                <w:sz w:val="20"/>
              </w:rPr>
              <w:t>Datum:</w:t>
            </w:r>
          </w:p>
        </w:tc>
        <w:tc>
          <w:tcPr>
            <w:tcW w:w="2520" w:type="dxa"/>
          </w:tcPr>
          <w:p w14:paraId="25578287" w14:textId="77777777" w:rsidR="00743DDD" w:rsidRPr="005E004B" w:rsidRDefault="00743DDD" w:rsidP="00C36A21">
            <w:pPr>
              <w:tabs>
                <w:tab w:val="left" w:pos="12758"/>
              </w:tabs>
              <w:rPr>
                <w:sz w:val="20"/>
              </w:rPr>
            </w:pPr>
          </w:p>
        </w:tc>
      </w:tr>
      <w:tr w:rsidR="00743DDD" w:rsidRPr="005E004B" w14:paraId="676CDECE" w14:textId="77777777" w:rsidTr="00C36A21">
        <w:tc>
          <w:tcPr>
            <w:tcW w:w="1008" w:type="dxa"/>
          </w:tcPr>
          <w:p w14:paraId="4422E79A" w14:textId="77777777" w:rsidR="00743DDD" w:rsidRPr="005E004B" w:rsidRDefault="00743DDD" w:rsidP="00C36A21">
            <w:pPr>
              <w:tabs>
                <w:tab w:val="left" w:pos="12758"/>
              </w:tabs>
              <w:spacing w:before="120"/>
              <w:rPr>
                <w:sz w:val="20"/>
              </w:rPr>
            </w:pPr>
            <w:r w:rsidRPr="005E004B">
              <w:rPr>
                <w:sz w:val="20"/>
              </w:rPr>
              <w:t>Kraj:</w:t>
            </w:r>
          </w:p>
        </w:tc>
        <w:tc>
          <w:tcPr>
            <w:tcW w:w="2520" w:type="dxa"/>
            <w:tcBorders>
              <w:top w:val="dashSmallGap" w:sz="4" w:space="0" w:color="auto"/>
              <w:bottom w:val="dashSmallGap" w:sz="4" w:space="0" w:color="auto"/>
            </w:tcBorders>
          </w:tcPr>
          <w:p w14:paraId="0A1BCBFA" w14:textId="77777777" w:rsidR="00743DDD" w:rsidRPr="005E004B" w:rsidRDefault="00743DDD" w:rsidP="00C36A21">
            <w:pPr>
              <w:tabs>
                <w:tab w:val="left" w:pos="12758"/>
              </w:tabs>
              <w:spacing w:before="120"/>
              <w:rPr>
                <w:sz w:val="20"/>
              </w:rPr>
            </w:pPr>
          </w:p>
        </w:tc>
      </w:tr>
    </w:tbl>
    <w:p w14:paraId="56AC6C63" w14:textId="77777777" w:rsidR="00743DDD" w:rsidRPr="005E004B" w:rsidRDefault="00743DDD" w:rsidP="00743DDD">
      <w:pPr>
        <w:tabs>
          <w:tab w:val="left" w:pos="851"/>
        </w:tabs>
        <w:ind w:left="851" w:hanging="851"/>
        <w:jc w:val="both"/>
        <w:rPr>
          <w:rFonts w:cs="Arial"/>
          <w:sz w:val="20"/>
        </w:rPr>
      </w:pPr>
    </w:p>
    <w:p w14:paraId="2FC6ECDB" w14:textId="77777777" w:rsidR="00743DDD" w:rsidRPr="005E004B" w:rsidRDefault="00743DDD" w:rsidP="00743DDD">
      <w:pPr>
        <w:tabs>
          <w:tab w:val="left" w:pos="851"/>
        </w:tabs>
        <w:ind w:left="851" w:hanging="851"/>
        <w:jc w:val="both"/>
        <w:rPr>
          <w:rFonts w:cs="Arial"/>
          <w:sz w:val="20"/>
        </w:rPr>
      </w:pPr>
    </w:p>
    <w:p w14:paraId="7D794DB2" w14:textId="77777777" w:rsidR="00743DDD" w:rsidRPr="005E004B" w:rsidRDefault="00743DDD" w:rsidP="00743DDD">
      <w:pPr>
        <w:tabs>
          <w:tab w:val="left" w:pos="851"/>
        </w:tabs>
        <w:ind w:left="851" w:hanging="851"/>
        <w:jc w:val="both"/>
        <w:rPr>
          <w:rFonts w:cs="Arial"/>
          <w:sz w:val="20"/>
        </w:rPr>
      </w:pPr>
    </w:p>
    <w:p w14:paraId="4F6D36CB" w14:textId="77777777" w:rsidR="00B55BEF" w:rsidRPr="005E004B"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F2024A" w:rsidRPr="005E004B" w14:paraId="5B639512" w14:textId="77777777" w:rsidTr="006D47BD">
        <w:tc>
          <w:tcPr>
            <w:tcW w:w="1008" w:type="dxa"/>
          </w:tcPr>
          <w:p w14:paraId="5862B77D" w14:textId="77777777" w:rsidR="00F2024A" w:rsidRPr="005E004B" w:rsidRDefault="00F2024A" w:rsidP="00F2024A">
            <w:pPr>
              <w:tabs>
                <w:tab w:val="left" w:pos="12758"/>
              </w:tabs>
              <w:spacing w:before="120"/>
              <w:rPr>
                <w:sz w:val="20"/>
              </w:rPr>
            </w:pPr>
          </w:p>
        </w:tc>
        <w:tc>
          <w:tcPr>
            <w:tcW w:w="2520" w:type="dxa"/>
          </w:tcPr>
          <w:p w14:paraId="5E261F15" w14:textId="77777777" w:rsidR="00F2024A" w:rsidRPr="005E004B" w:rsidRDefault="00F2024A" w:rsidP="00F2024A">
            <w:pPr>
              <w:tabs>
                <w:tab w:val="left" w:pos="12758"/>
              </w:tabs>
              <w:spacing w:before="120"/>
              <w:rPr>
                <w:sz w:val="20"/>
              </w:rPr>
            </w:pPr>
          </w:p>
        </w:tc>
        <w:tc>
          <w:tcPr>
            <w:tcW w:w="2109" w:type="dxa"/>
          </w:tcPr>
          <w:p w14:paraId="77835F50" w14:textId="77777777" w:rsidR="00F2024A" w:rsidRPr="005E004B" w:rsidRDefault="00F2024A" w:rsidP="00F2024A">
            <w:pPr>
              <w:tabs>
                <w:tab w:val="left" w:pos="12758"/>
              </w:tabs>
              <w:spacing w:before="120"/>
              <w:jc w:val="center"/>
              <w:rPr>
                <w:sz w:val="20"/>
              </w:rPr>
            </w:pPr>
          </w:p>
        </w:tc>
        <w:tc>
          <w:tcPr>
            <w:tcW w:w="3543" w:type="dxa"/>
          </w:tcPr>
          <w:p w14:paraId="05EC757B" w14:textId="77777777" w:rsidR="00F2024A" w:rsidRPr="005E004B" w:rsidRDefault="00F2024A" w:rsidP="00F2024A">
            <w:pPr>
              <w:tabs>
                <w:tab w:val="left" w:pos="12758"/>
              </w:tabs>
              <w:spacing w:before="120"/>
              <w:jc w:val="center"/>
              <w:rPr>
                <w:sz w:val="20"/>
              </w:rPr>
            </w:pPr>
          </w:p>
        </w:tc>
      </w:tr>
      <w:tr w:rsidR="00F2024A" w:rsidRPr="005E004B" w14:paraId="4830FBA0" w14:textId="77777777" w:rsidTr="006D47BD">
        <w:tc>
          <w:tcPr>
            <w:tcW w:w="1008" w:type="dxa"/>
          </w:tcPr>
          <w:p w14:paraId="165AC5E2" w14:textId="77777777" w:rsidR="00F2024A" w:rsidRPr="005E004B" w:rsidRDefault="00F2024A" w:rsidP="00F2024A">
            <w:pPr>
              <w:tabs>
                <w:tab w:val="left" w:pos="12758"/>
              </w:tabs>
              <w:rPr>
                <w:sz w:val="20"/>
              </w:rPr>
            </w:pPr>
          </w:p>
        </w:tc>
        <w:tc>
          <w:tcPr>
            <w:tcW w:w="2520" w:type="dxa"/>
          </w:tcPr>
          <w:p w14:paraId="3366299F" w14:textId="77777777" w:rsidR="00F2024A" w:rsidRPr="005E004B" w:rsidRDefault="00F2024A" w:rsidP="00F2024A">
            <w:pPr>
              <w:tabs>
                <w:tab w:val="left" w:pos="12758"/>
              </w:tabs>
              <w:rPr>
                <w:sz w:val="20"/>
              </w:rPr>
            </w:pPr>
          </w:p>
        </w:tc>
        <w:tc>
          <w:tcPr>
            <w:tcW w:w="2109" w:type="dxa"/>
          </w:tcPr>
          <w:p w14:paraId="71578D47" w14:textId="77777777" w:rsidR="00F2024A" w:rsidRPr="005E004B" w:rsidRDefault="00F2024A" w:rsidP="00F2024A">
            <w:pPr>
              <w:tabs>
                <w:tab w:val="left" w:pos="12758"/>
              </w:tabs>
              <w:rPr>
                <w:sz w:val="20"/>
              </w:rPr>
            </w:pPr>
          </w:p>
        </w:tc>
        <w:tc>
          <w:tcPr>
            <w:tcW w:w="3543" w:type="dxa"/>
          </w:tcPr>
          <w:p w14:paraId="46D3D8CD" w14:textId="0CB541E5" w:rsidR="00F2024A" w:rsidRPr="005E004B" w:rsidRDefault="00F2024A" w:rsidP="00F2024A">
            <w:pPr>
              <w:tabs>
                <w:tab w:val="left" w:pos="12758"/>
              </w:tabs>
              <w:jc w:val="center"/>
              <w:rPr>
                <w:sz w:val="20"/>
              </w:rPr>
            </w:pPr>
          </w:p>
        </w:tc>
      </w:tr>
    </w:tbl>
    <w:p w14:paraId="1A320A16" w14:textId="77777777" w:rsidR="00B55BEF" w:rsidRPr="005E004B" w:rsidRDefault="00B55BEF" w:rsidP="00B55BEF">
      <w:pPr>
        <w:pStyle w:val="Telobesedila2"/>
        <w:rPr>
          <w:rFonts w:cs="Arial"/>
          <w:b w:val="0"/>
          <w:sz w:val="20"/>
        </w:rPr>
      </w:pPr>
    </w:p>
    <w:p w14:paraId="5B09C430" w14:textId="77777777" w:rsidR="002A5055" w:rsidRPr="005E004B" w:rsidRDefault="002A5055">
      <w:r w:rsidRPr="005E004B">
        <w:br w:type="page"/>
      </w:r>
    </w:p>
    <w:tbl>
      <w:tblPr>
        <w:tblW w:w="0" w:type="auto"/>
        <w:jc w:val="right"/>
        <w:tblLayout w:type="fixed"/>
        <w:tblLook w:val="0000" w:firstRow="0" w:lastRow="0" w:firstColumn="0" w:lastColumn="0" w:noHBand="0" w:noVBand="0"/>
      </w:tblPr>
      <w:tblGrid>
        <w:gridCol w:w="2109"/>
      </w:tblGrid>
      <w:tr w:rsidR="007212B3" w:rsidRPr="005E004B" w14:paraId="0058388C" w14:textId="77777777" w:rsidTr="00060B09">
        <w:trPr>
          <w:cantSplit/>
          <w:trHeight w:val="230"/>
          <w:jc w:val="right"/>
        </w:trPr>
        <w:tc>
          <w:tcPr>
            <w:tcW w:w="2109" w:type="dxa"/>
            <w:vMerge w:val="restart"/>
            <w:vAlign w:val="center"/>
          </w:tcPr>
          <w:p w14:paraId="5AA17D7E" w14:textId="2890EE11" w:rsidR="00EA54AD" w:rsidRPr="005E004B" w:rsidRDefault="00EA54AD" w:rsidP="00B36273">
            <w:pPr>
              <w:tabs>
                <w:tab w:val="left" w:pos="12758"/>
              </w:tabs>
              <w:rPr>
                <w:sz w:val="20"/>
              </w:rPr>
            </w:pPr>
          </w:p>
        </w:tc>
      </w:tr>
      <w:tr w:rsidR="007212B3" w:rsidRPr="005E004B" w14:paraId="255E3C10" w14:textId="77777777" w:rsidTr="00060B09">
        <w:trPr>
          <w:cantSplit/>
          <w:trHeight w:val="350"/>
          <w:jc w:val="right"/>
        </w:trPr>
        <w:tc>
          <w:tcPr>
            <w:tcW w:w="2109" w:type="dxa"/>
            <w:vMerge/>
          </w:tcPr>
          <w:p w14:paraId="537E0A4E" w14:textId="77777777" w:rsidR="007212B3" w:rsidRPr="005E004B" w:rsidRDefault="007212B3" w:rsidP="001C3880">
            <w:pPr>
              <w:tabs>
                <w:tab w:val="left" w:pos="12758"/>
              </w:tabs>
              <w:spacing w:before="120"/>
              <w:jc w:val="center"/>
              <w:rPr>
                <w:sz w:val="20"/>
              </w:rPr>
            </w:pPr>
          </w:p>
        </w:tc>
      </w:tr>
      <w:tr w:rsidR="007212B3" w:rsidRPr="005E004B" w14:paraId="5E6D0D32" w14:textId="77777777" w:rsidTr="00060B09">
        <w:trPr>
          <w:cantSplit/>
          <w:trHeight w:val="230"/>
          <w:jc w:val="right"/>
        </w:trPr>
        <w:tc>
          <w:tcPr>
            <w:tcW w:w="2109" w:type="dxa"/>
            <w:vMerge/>
          </w:tcPr>
          <w:p w14:paraId="2B32FEFE" w14:textId="77777777" w:rsidR="007212B3" w:rsidRPr="005E004B" w:rsidRDefault="007212B3" w:rsidP="001C3880">
            <w:pPr>
              <w:tabs>
                <w:tab w:val="left" w:pos="12758"/>
              </w:tabs>
              <w:rPr>
                <w:sz w:val="20"/>
              </w:rPr>
            </w:pPr>
          </w:p>
        </w:tc>
      </w:tr>
      <w:tr w:rsidR="007212B3" w:rsidRPr="005E004B" w14:paraId="508AFB98" w14:textId="77777777" w:rsidTr="00060B09">
        <w:trPr>
          <w:cantSplit/>
          <w:trHeight w:val="350"/>
          <w:jc w:val="right"/>
        </w:trPr>
        <w:tc>
          <w:tcPr>
            <w:tcW w:w="2109" w:type="dxa"/>
            <w:vMerge/>
          </w:tcPr>
          <w:p w14:paraId="18A0167A" w14:textId="77777777" w:rsidR="007212B3" w:rsidRPr="005E004B" w:rsidRDefault="007212B3" w:rsidP="001C3880">
            <w:pPr>
              <w:tabs>
                <w:tab w:val="left" w:pos="12758"/>
              </w:tabs>
              <w:spacing w:before="120"/>
              <w:jc w:val="center"/>
              <w:rPr>
                <w:sz w:val="20"/>
              </w:rPr>
            </w:pPr>
          </w:p>
        </w:tc>
      </w:tr>
    </w:tbl>
    <w:p w14:paraId="7EE2D5AD" w14:textId="77777777" w:rsidR="00CD45DA" w:rsidRPr="005E004B" w:rsidRDefault="00CD45DA" w:rsidP="00CD45DA">
      <w:pPr>
        <w:pStyle w:val="Telobesedila2"/>
        <w:rPr>
          <w:rFonts w:cs="Arial"/>
          <w:sz w:val="20"/>
        </w:rPr>
      </w:pPr>
      <w:r w:rsidRPr="005E004B">
        <w:rPr>
          <w:rFonts w:cs="Arial"/>
          <w:sz w:val="20"/>
        </w:rPr>
        <w:t>PODATKI O GOSPODARSKEM SUBJEKTU</w:t>
      </w:r>
    </w:p>
    <w:p w14:paraId="5F2C376C" w14:textId="77777777" w:rsidR="00CD45DA" w:rsidRPr="005E004B"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5E004B" w14:paraId="49FBB682" w14:textId="77777777" w:rsidTr="00060B09">
        <w:tc>
          <w:tcPr>
            <w:tcW w:w="2802" w:type="dxa"/>
            <w:shd w:val="clear" w:color="auto" w:fill="auto"/>
            <w:vAlign w:val="center"/>
          </w:tcPr>
          <w:p w14:paraId="3E570187" w14:textId="77777777" w:rsidR="00CD45DA" w:rsidRPr="005E004B" w:rsidRDefault="00CD45DA" w:rsidP="00A65112">
            <w:pPr>
              <w:pStyle w:val="Telobesedila2"/>
              <w:jc w:val="left"/>
              <w:rPr>
                <w:rFonts w:cs="Arial"/>
                <w:b w:val="0"/>
                <w:sz w:val="20"/>
              </w:rPr>
            </w:pPr>
            <w:r w:rsidRPr="005E004B">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5E004B" w:rsidRDefault="00CD45DA" w:rsidP="00A65112">
            <w:pPr>
              <w:pStyle w:val="Telobesedila2"/>
              <w:jc w:val="left"/>
              <w:rPr>
                <w:rFonts w:cs="Arial"/>
                <w:b w:val="0"/>
                <w:sz w:val="20"/>
              </w:rPr>
            </w:pPr>
          </w:p>
        </w:tc>
      </w:tr>
      <w:tr w:rsidR="00CD45DA" w:rsidRPr="005E004B" w14:paraId="753DCBC6" w14:textId="77777777" w:rsidTr="00060B09">
        <w:tc>
          <w:tcPr>
            <w:tcW w:w="2802" w:type="dxa"/>
            <w:shd w:val="clear" w:color="auto" w:fill="auto"/>
          </w:tcPr>
          <w:p w14:paraId="58958113" w14:textId="77777777" w:rsidR="00CD45DA" w:rsidRPr="005E004B"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5E004B" w:rsidRDefault="00BA1600" w:rsidP="00A65112">
            <w:pPr>
              <w:pStyle w:val="Telobesedila2"/>
              <w:jc w:val="center"/>
              <w:rPr>
                <w:rFonts w:cs="Arial"/>
                <w:b w:val="0"/>
                <w:i/>
                <w:sz w:val="16"/>
                <w:szCs w:val="16"/>
              </w:rPr>
            </w:pPr>
            <w:r w:rsidRPr="005E004B">
              <w:rPr>
                <w:rFonts w:cs="Arial"/>
                <w:b w:val="0"/>
                <w:i/>
                <w:sz w:val="16"/>
                <w:szCs w:val="16"/>
              </w:rPr>
              <w:t xml:space="preserve">(samostojni) ponudnik, </w:t>
            </w:r>
            <w:r w:rsidR="00CD45DA" w:rsidRPr="005E004B">
              <w:rPr>
                <w:rFonts w:cs="Arial"/>
                <w:b w:val="0"/>
                <w:i/>
                <w:sz w:val="16"/>
                <w:szCs w:val="16"/>
              </w:rPr>
              <w:t>(vodilni) partner, podizvajalec</w:t>
            </w:r>
          </w:p>
        </w:tc>
      </w:tr>
    </w:tbl>
    <w:p w14:paraId="5EBF58D9" w14:textId="77777777" w:rsidR="00CD45DA" w:rsidRPr="005E004B" w:rsidRDefault="00CD45DA" w:rsidP="00CD45DA">
      <w:pPr>
        <w:pStyle w:val="Telobesedila2"/>
        <w:rPr>
          <w:rFonts w:cs="Arial"/>
          <w:b w:val="0"/>
          <w:sz w:val="20"/>
        </w:rPr>
      </w:pPr>
    </w:p>
    <w:p w14:paraId="6DC068A7" w14:textId="77777777" w:rsidR="00CD45DA" w:rsidRPr="005E004B" w:rsidRDefault="00CD45DA" w:rsidP="00CD45DA">
      <w:pPr>
        <w:pStyle w:val="Telobesedila2"/>
        <w:rPr>
          <w:rFonts w:cs="Arial"/>
          <w:b w:val="0"/>
          <w:sz w:val="20"/>
        </w:rPr>
      </w:pPr>
    </w:p>
    <w:p w14:paraId="097BB71F" w14:textId="77777777" w:rsidR="00CD45DA" w:rsidRPr="005E004B" w:rsidRDefault="00CD45DA" w:rsidP="00CD45DA">
      <w:pPr>
        <w:spacing w:after="60"/>
        <w:rPr>
          <w:rFonts w:cs="Arial"/>
          <w:sz w:val="20"/>
        </w:rPr>
      </w:pPr>
      <w:r w:rsidRPr="005E004B">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5E004B" w14:paraId="7C110175" w14:textId="77777777" w:rsidTr="00060B09">
        <w:trPr>
          <w:trHeight w:val="390"/>
          <w:tblHeader/>
        </w:trPr>
        <w:tc>
          <w:tcPr>
            <w:tcW w:w="3600" w:type="dxa"/>
            <w:vAlign w:val="center"/>
          </w:tcPr>
          <w:p w14:paraId="6A2CDBD4" w14:textId="77777777" w:rsidR="00CD45DA" w:rsidRPr="005E004B" w:rsidRDefault="00CD45DA" w:rsidP="00A65112">
            <w:pPr>
              <w:pStyle w:val="NavadenTimesNewRoman"/>
              <w:widowControl/>
              <w:rPr>
                <w:rFonts w:cs="Arial"/>
                <w:sz w:val="20"/>
              </w:rPr>
            </w:pPr>
            <w:r w:rsidRPr="005E004B">
              <w:rPr>
                <w:rFonts w:cs="Arial"/>
                <w:sz w:val="20"/>
              </w:rPr>
              <w:t xml:space="preserve">Firma / ime  </w:t>
            </w:r>
          </w:p>
        </w:tc>
        <w:tc>
          <w:tcPr>
            <w:tcW w:w="5954" w:type="dxa"/>
            <w:vAlign w:val="center"/>
          </w:tcPr>
          <w:p w14:paraId="55FA3D5D" w14:textId="77777777" w:rsidR="00CD45DA" w:rsidRPr="005E004B" w:rsidRDefault="00CD45DA" w:rsidP="00A65112">
            <w:pPr>
              <w:ind w:right="-1492"/>
              <w:rPr>
                <w:rFonts w:cs="Arial"/>
                <w:sz w:val="20"/>
              </w:rPr>
            </w:pPr>
          </w:p>
        </w:tc>
      </w:tr>
      <w:tr w:rsidR="00CD45DA" w:rsidRPr="005E004B" w14:paraId="06F500E0" w14:textId="77777777" w:rsidTr="00060B09">
        <w:trPr>
          <w:trHeight w:val="390"/>
          <w:tblHeader/>
        </w:trPr>
        <w:tc>
          <w:tcPr>
            <w:tcW w:w="3600" w:type="dxa"/>
            <w:vAlign w:val="center"/>
          </w:tcPr>
          <w:p w14:paraId="3371DC31" w14:textId="77777777" w:rsidR="00CD45DA" w:rsidRPr="005E004B" w:rsidRDefault="00CD45DA" w:rsidP="00A65112">
            <w:pPr>
              <w:rPr>
                <w:rFonts w:cs="Arial"/>
                <w:sz w:val="20"/>
              </w:rPr>
            </w:pPr>
            <w:r w:rsidRPr="005E004B">
              <w:rPr>
                <w:rFonts w:cs="Arial"/>
                <w:sz w:val="20"/>
              </w:rPr>
              <w:t xml:space="preserve">Naslov </w:t>
            </w:r>
          </w:p>
        </w:tc>
        <w:tc>
          <w:tcPr>
            <w:tcW w:w="5954" w:type="dxa"/>
            <w:vAlign w:val="center"/>
          </w:tcPr>
          <w:p w14:paraId="321912DA" w14:textId="77777777" w:rsidR="00CD45DA" w:rsidRPr="005E004B" w:rsidRDefault="00CD45DA" w:rsidP="00A65112">
            <w:pPr>
              <w:ind w:right="-1492"/>
              <w:rPr>
                <w:rFonts w:cs="Arial"/>
                <w:sz w:val="20"/>
              </w:rPr>
            </w:pPr>
          </w:p>
        </w:tc>
      </w:tr>
      <w:tr w:rsidR="00CD45DA" w:rsidRPr="005E004B" w14:paraId="4DC95874" w14:textId="77777777" w:rsidTr="00060B09">
        <w:trPr>
          <w:cantSplit/>
          <w:trHeight w:val="617"/>
          <w:tblHeader/>
        </w:trPr>
        <w:tc>
          <w:tcPr>
            <w:tcW w:w="3600" w:type="dxa"/>
            <w:vAlign w:val="center"/>
          </w:tcPr>
          <w:p w14:paraId="002F5663" w14:textId="77777777" w:rsidR="00CD45DA" w:rsidRPr="005E004B" w:rsidRDefault="00CD45DA" w:rsidP="00A65112">
            <w:pPr>
              <w:rPr>
                <w:rFonts w:cs="Arial"/>
                <w:sz w:val="20"/>
              </w:rPr>
            </w:pPr>
            <w:r w:rsidRPr="005E004B">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5E004B" w:rsidRDefault="00CD45DA" w:rsidP="00A65112">
            <w:pPr>
              <w:ind w:right="-1492"/>
              <w:rPr>
                <w:rFonts w:cs="Arial"/>
                <w:sz w:val="20"/>
              </w:rPr>
            </w:pPr>
          </w:p>
        </w:tc>
      </w:tr>
      <w:tr w:rsidR="00CD45DA" w:rsidRPr="005E004B" w14:paraId="48235DF0" w14:textId="77777777" w:rsidTr="00060B09">
        <w:trPr>
          <w:trHeight w:val="405"/>
          <w:tblHeader/>
        </w:trPr>
        <w:tc>
          <w:tcPr>
            <w:tcW w:w="3600" w:type="dxa"/>
            <w:vAlign w:val="center"/>
          </w:tcPr>
          <w:p w14:paraId="405341B1" w14:textId="77777777" w:rsidR="00CD45DA" w:rsidRPr="005E004B" w:rsidRDefault="00CD45DA" w:rsidP="00A65112">
            <w:pPr>
              <w:rPr>
                <w:rFonts w:cs="Arial"/>
                <w:sz w:val="20"/>
              </w:rPr>
            </w:pPr>
            <w:r w:rsidRPr="005E004B">
              <w:rPr>
                <w:rFonts w:cs="Arial"/>
                <w:sz w:val="20"/>
              </w:rPr>
              <w:t xml:space="preserve">Matična številka </w:t>
            </w:r>
          </w:p>
        </w:tc>
        <w:tc>
          <w:tcPr>
            <w:tcW w:w="5954" w:type="dxa"/>
            <w:vAlign w:val="center"/>
          </w:tcPr>
          <w:p w14:paraId="550BFE30" w14:textId="77777777" w:rsidR="00CD45DA" w:rsidRPr="005E004B" w:rsidRDefault="00CD45DA" w:rsidP="00A65112">
            <w:pPr>
              <w:ind w:right="-1492"/>
              <w:rPr>
                <w:rFonts w:cs="Arial"/>
                <w:sz w:val="20"/>
              </w:rPr>
            </w:pPr>
          </w:p>
        </w:tc>
      </w:tr>
      <w:tr w:rsidR="00CD45DA" w:rsidRPr="005E004B" w14:paraId="55433C41" w14:textId="77777777" w:rsidTr="00060B09">
        <w:trPr>
          <w:trHeight w:val="405"/>
          <w:tblHeader/>
        </w:trPr>
        <w:tc>
          <w:tcPr>
            <w:tcW w:w="3600" w:type="dxa"/>
            <w:vAlign w:val="center"/>
          </w:tcPr>
          <w:p w14:paraId="0FD7AC9D" w14:textId="77777777" w:rsidR="00CD45DA" w:rsidRPr="005E004B" w:rsidRDefault="00CD45DA" w:rsidP="00A65112">
            <w:pPr>
              <w:rPr>
                <w:rFonts w:cs="Arial"/>
                <w:sz w:val="20"/>
              </w:rPr>
            </w:pPr>
            <w:r w:rsidRPr="005E004B">
              <w:rPr>
                <w:rFonts w:cs="Arial"/>
                <w:sz w:val="20"/>
              </w:rPr>
              <w:t>Identifikacijska številka za DDV</w:t>
            </w:r>
          </w:p>
        </w:tc>
        <w:tc>
          <w:tcPr>
            <w:tcW w:w="5954" w:type="dxa"/>
            <w:vAlign w:val="center"/>
          </w:tcPr>
          <w:p w14:paraId="6005B024" w14:textId="77777777" w:rsidR="00CD45DA" w:rsidRPr="005E004B" w:rsidRDefault="00CD45DA" w:rsidP="00A65112">
            <w:pPr>
              <w:ind w:right="-1492"/>
              <w:rPr>
                <w:rFonts w:cs="Arial"/>
                <w:sz w:val="20"/>
              </w:rPr>
            </w:pPr>
          </w:p>
        </w:tc>
      </w:tr>
      <w:tr w:rsidR="00CD45DA" w:rsidRPr="005E004B" w14:paraId="77E58248" w14:textId="77777777" w:rsidTr="00060B09">
        <w:trPr>
          <w:trHeight w:val="405"/>
          <w:tblHeader/>
        </w:trPr>
        <w:tc>
          <w:tcPr>
            <w:tcW w:w="3600" w:type="dxa"/>
            <w:vAlign w:val="center"/>
          </w:tcPr>
          <w:p w14:paraId="0F6B6807" w14:textId="77777777" w:rsidR="00CD45DA" w:rsidRPr="005E004B" w:rsidRDefault="00CD45DA" w:rsidP="00A65112">
            <w:pPr>
              <w:rPr>
                <w:rFonts w:cs="Arial"/>
                <w:sz w:val="20"/>
              </w:rPr>
            </w:pPr>
            <w:r w:rsidRPr="005E004B">
              <w:rPr>
                <w:rFonts w:cs="Arial"/>
                <w:sz w:val="20"/>
              </w:rPr>
              <w:t>Številke transakcijskih računov</w:t>
            </w:r>
          </w:p>
        </w:tc>
        <w:tc>
          <w:tcPr>
            <w:tcW w:w="5954" w:type="dxa"/>
            <w:vAlign w:val="center"/>
          </w:tcPr>
          <w:p w14:paraId="268282ED" w14:textId="77777777" w:rsidR="00CD45DA" w:rsidRPr="005E004B" w:rsidRDefault="00CD45DA" w:rsidP="00A65112">
            <w:pPr>
              <w:ind w:right="-1492"/>
              <w:rPr>
                <w:rFonts w:cs="Arial"/>
                <w:sz w:val="20"/>
              </w:rPr>
            </w:pPr>
          </w:p>
        </w:tc>
      </w:tr>
      <w:tr w:rsidR="00CD45DA" w:rsidRPr="005E004B" w14:paraId="4E09088F" w14:textId="77777777" w:rsidTr="00060B09">
        <w:trPr>
          <w:trHeight w:val="405"/>
          <w:tblHeader/>
        </w:trPr>
        <w:tc>
          <w:tcPr>
            <w:tcW w:w="3600" w:type="dxa"/>
            <w:vAlign w:val="center"/>
          </w:tcPr>
          <w:p w14:paraId="3AC3E93C" w14:textId="77777777" w:rsidR="00CD45DA" w:rsidRPr="005E004B" w:rsidRDefault="00CD45DA" w:rsidP="00A65112">
            <w:pPr>
              <w:rPr>
                <w:rFonts w:cs="Arial"/>
                <w:sz w:val="20"/>
              </w:rPr>
            </w:pPr>
            <w:r w:rsidRPr="005E004B">
              <w:rPr>
                <w:rFonts w:cs="Arial"/>
                <w:sz w:val="20"/>
              </w:rPr>
              <w:t>Telefon</w:t>
            </w:r>
          </w:p>
        </w:tc>
        <w:tc>
          <w:tcPr>
            <w:tcW w:w="5954" w:type="dxa"/>
            <w:vAlign w:val="center"/>
          </w:tcPr>
          <w:p w14:paraId="08D77DFD" w14:textId="77777777" w:rsidR="00CD45DA" w:rsidRPr="005E004B" w:rsidRDefault="00CD45DA" w:rsidP="00A65112">
            <w:pPr>
              <w:ind w:right="-1492"/>
              <w:rPr>
                <w:rFonts w:cs="Arial"/>
                <w:sz w:val="20"/>
              </w:rPr>
            </w:pPr>
          </w:p>
        </w:tc>
      </w:tr>
      <w:tr w:rsidR="00CD45DA" w:rsidRPr="005E004B" w14:paraId="3095C96A" w14:textId="77777777" w:rsidTr="00060B09">
        <w:trPr>
          <w:trHeight w:val="405"/>
          <w:tblHeader/>
        </w:trPr>
        <w:tc>
          <w:tcPr>
            <w:tcW w:w="3600" w:type="dxa"/>
            <w:vAlign w:val="center"/>
          </w:tcPr>
          <w:p w14:paraId="4B9A31E3" w14:textId="77777777" w:rsidR="00CD45DA" w:rsidRPr="005E004B" w:rsidRDefault="00CD45DA" w:rsidP="00A65112">
            <w:pPr>
              <w:rPr>
                <w:rFonts w:cs="Arial"/>
                <w:sz w:val="20"/>
              </w:rPr>
            </w:pPr>
            <w:r w:rsidRPr="005E004B">
              <w:rPr>
                <w:rFonts w:cs="Arial"/>
                <w:sz w:val="20"/>
              </w:rPr>
              <w:t>Elektronska pošta</w:t>
            </w:r>
          </w:p>
        </w:tc>
        <w:tc>
          <w:tcPr>
            <w:tcW w:w="5954" w:type="dxa"/>
            <w:vAlign w:val="center"/>
          </w:tcPr>
          <w:p w14:paraId="7578A66E" w14:textId="77777777" w:rsidR="00CD45DA" w:rsidRPr="005E004B" w:rsidRDefault="00CD45DA" w:rsidP="00A65112">
            <w:pPr>
              <w:ind w:right="-1492"/>
              <w:rPr>
                <w:rFonts w:cs="Arial"/>
                <w:sz w:val="20"/>
              </w:rPr>
            </w:pPr>
          </w:p>
        </w:tc>
      </w:tr>
    </w:tbl>
    <w:p w14:paraId="7D5CC04B" w14:textId="77777777" w:rsidR="00CD45DA" w:rsidRPr="005E004B" w:rsidRDefault="00CD45DA" w:rsidP="00CD45DA">
      <w:pPr>
        <w:rPr>
          <w:rFonts w:cs="Arial"/>
          <w:sz w:val="20"/>
        </w:rPr>
      </w:pPr>
    </w:p>
    <w:p w14:paraId="6A4A06D0" w14:textId="77777777" w:rsidR="00CD45DA" w:rsidRPr="005E004B" w:rsidRDefault="00CD45DA" w:rsidP="00CD45DA">
      <w:pPr>
        <w:rPr>
          <w:rFonts w:cs="Arial"/>
          <w:sz w:val="20"/>
        </w:rPr>
      </w:pPr>
    </w:p>
    <w:p w14:paraId="34F44649" w14:textId="77777777" w:rsidR="00CD45DA" w:rsidRPr="005E004B"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5E004B" w14:paraId="6B14B7C6" w14:textId="77777777" w:rsidTr="00060B09">
        <w:tc>
          <w:tcPr>
            <w:tcW w:w="7479" w:type="dxa"/>
            <w:tcBorders>
              <w:bottom w:val="double" w:sz="4" w:space="0" w:color="auto"/>
            </w:tcBorders>
            <w:shd w:val="clear" w:color="auto" w:fill="auto"/>
            <w:vAlign w:val="center"/>
          </w:tcPr>
          <w:p w14:paraId="1A392781" w14:textId="77777777" w:rsidR="00CD45DA" w:rsidRPr="005E004B" w:rsidRDefault="00CD45DA" w:rsidP="00A65112">
            <w:pPr>
              <w:rPr>
                <w:rFonts w:cs="Arial"/>
                <w:sz w:val="20"/>
              </w:rPr>
            </w:pPr>
            <w:r w:rsidRPr="005E004B">
              <w:rPr>
                <w:rFonts w:cs="Arial"/>
                <w:sz w:val="20"/>
              </w:rPr>
              <w:t>Prevzeta dela</w:t>
            </w:r>
          </w:p>
        </w:tc>
        <w:tc>
          <w:tcPr>
            <w:tcW w:w="2127" w:type="dxa"/>
            <w:tcBorders>
              <w:bottom w:val="double" w:sz="4" w:space="0" w:color="auto"/>
            </w:tcBorders>
            <w:shd w:val="clear" w:color="auto" w:fill="auto"/>
          </w:tcPr>
          <w:p w14:paraId="1DAD3032" w14:textId="77777777" w:rsidR="00CD45DA" w:rsidRPr="005E004B" w:rsidRDefault="00CD45DA" w:rsidP="00A65112">
            <w:pPr>
              <w:spacing w:before="60"/>
              <w:jc w:val="center"/>
              <w:rPr>
                <w:rFonts w:cs="Arial"/>
                <w:sz w:val="20"/>
              </w:rPr>
            </w:pPr>
            <w:r w:rsidRPr="005E004B">
              <w:rPr>
                <w:rFonts w:cs="Arial"/>
                <w:sz w:val="20"/>
              </w:rPr>
              <w:t>Ponudbena vrednost</w:t>
            </w:r>
          </w:p>
          <w:p w14:paraId="181EA7B6" w14:textId="77777777" w:rsidR="00CD45DA" w:rsidRPr="005E004B" w:rsidRDefault="00CD45DA" w:rsidP="00A65112">
            <w:pPr>
              <w:spacing w:after="60"/>
              <w:jc w:val="center"/>
              <w:rPr>
                <w:rFonts w:cs="Arial"/>
                <w:sz w:val="20"/>
              </w:rPr>
            </w:pPr>
            <w:r w:rsidRPr="005E004B">
              <w:rPr>
                <w:rFonts w:cs="Arial"/>
                <w:sz w:val="20"/>
              </w:rPr>
              <w:t>(brez DDV)</w:t>
            </w:r>
          </w:p>
        </w:tc>
      </w:tr>
      <w:tr w:rsidR="00CD45DA" w:rsidRPr="005E004B"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5E004B"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5E004B" w:rsidRDefault="00CD45DA" w:rsidP="00A65112">
            <w:pPr>
              <w:rPr>
                <w:rFonts w:cs="Arial"/>
                <w:sz w:val="20"/>
              </w:rPr>
            </w:pPr>
          </w:p>
        </w:tc>
      </w:tr>
      <w:tr w:rsidR="00CD45DA" w:rsidRPr="005E004B" w14:paraId="2B8C715F" w14:textId="77777777" w:rsidTr="00060B09">
        <w:trPr>
          <w:trHeight w:val="413"/>
        </w:trPr>
        <w:tc>
          <w:tcPr>
            <w:tcW w:w="7479" w:type="dxa"/>
            <w:shd w:val="clear" w:color="auto" w:fill="auto"/>
          </w:tcPr>
          <w:p w14:paraId="76CC0908" w14:textId="77777777" w:rsidR="00CD45DA" w:rsidRPr="005E004B" w:rsidRDefault="00CD45DA" w:rsidP="00A65112">
            <w:pPr>
              <w:rPr>
                <w:rFonts w:cs="Arial"/>
                <w:sz w:val="20"/>
              </w:rPr>
            </w:pPr>
          </w:p>
        </w:tc>
        <w:tc>
          <w:tcPr>
            <w:tcW w:w="2127" w:type="dxa"/>
            <w:shd w:val="clear" w:color="auto" w:fill="auto"/>
          </w:tcPr>
          <w:p w14:paraId="0C837E2E" w14:textId="77777777" w:rsidR="00CD45DA" w:rsidRPr="005E004B" w:rsidRDefault="00CD45DA" w:rsidP="00A65112">
            <w:pPr>
              <w:rPr>
                <w:rFonts w:cs="Arial"/>
                <w:sz w:val="20"/>
              </w:rPr>
            </w:pPr>
          </w:p>
        </w:tc>
      </w:tr>
      <w:tr w:rsidR="00CD45DA" w:rsidRPr="005E004B" w14:paraId="0760C673" w14:textId="77777777" w:rsidTr="00060B09">
        <w:trPr>
          <w:trHeight w:val="419"/>
        </w:trPr>
        <w:tc>
          <w:tcPr>
            <w:tcW w:w="7479" w:type="dxa"/>
            <w:shd w:val="clear" w:color="auto" w:fill="auto"/>
          </w:tcPr>
          <w:p w14:paraId="45E60800" w14:textId="77777777" w:rsidR="00CD45DA" w:rsidRPr="005E004B" w:rsidRDefault="00CD45DA" w:rsidP="00A65112">
            <w:pPr>
              <w:rPr>
                <w:rFonts w:cs="Arial"/>
                <w:sz w:val="20"/>
              </w:rPr>
            </w:pPr>
          </w:p>
        </w:tc>
        <w:tc>
          <w:tcPr>
            <w:tcW w:w="2127" w:type="dxa"/>
            <w:shd w:val="clear" w:color="auto" w:fill="auto"/>
          </w:tcPr>
          <w:p w14:paraId="24CDD493" w14:textId="77777777" w:rsidR="00CD45DA" w:rsidRPr="005E004B" w:rsidRDefault="00CD45DA" w:rsidP="00A65112">
            <w:pPr>
              <w:rPr>
                <w:rFonts w:cs="Arial"/>
                <w:sz w:val="20"/>
              </w:rPr>
            </w:pPr>
          </w:p>
        </w:tc>
      </w:tr>
      <w:tr w:rsidR="00CD45DA" w:rsidRPr="005E004B" w14:paraId="3CBF6279" w14:textId="77777777" w:rsidTr="00060B09">
        <w:trPr>
          <w:trHeight w:val="411"/>
        </w:trPr>
        <w:tc>
          <w:tcPr>
            <w:tcW w:w="7479" w:type="dxa"/>
            <w:shd w:val="clear" w:color="auto" w:fill="auto"/>
          </w:tcPr>
          <w:p w14:paraId="26A9E25A" w14:textId="77777777" w:rsidR="00CD45DA" w:rsidRPr="005E004B" w:rsidRDefault="00CD45DA" w:rsidP="00A65112">
            <w:pPr>
              <w:rPr>
                <w:rFonts w:cs="Arial"/>
                <w:sz w:val="20"/>
              </w:rPr>
            </w:pPr>
          </w:p>
        </w:tc>
        <w:tc>
          <w:tcPr>
            <w:tcW w:w="2127" w:type="dxa"/>
            <w:shd w:val="clear" w:color="auto" w:fill="auto"/>
          </w:tcPr>
          <w:p w14:paraId="5E5D4F7D" w14:textId="77777777" w:rsidR="00CD45DA" w:rsidRPr="005E004B" w:rsidRDefault="00CD45DA" w:rsidP="00A65112">
            <w:pPr>
              <w:rPr>
                <w:rFonts w:cs="Arial"/>
                <w:sz w:val="20"/>
              </w:rPr>
            </w:pPr>
          </w:p>
        </w:tc>
      </w:tr>
      <w:tr w:rsidR="00CD45DA" w:rsidRPr="005E004B" w14:paraId="05714BD3" w14:textId="77777777" w:rsidTr="00060B09">
        <w:trPr>
          <w:trHeight w:val="411"/>
        </w:trPr>
        <w:tc>
          <w:tcPr>
            <w:tcW w:w="7479" w:type="dxa"/>
            <w:shd w:val="clear" w:color="auto" w:fill="auto"/>
          </w:tcPr>
          <w:p w14:paraId="1531A3A9" w14:textId="77777777" w:rsidR="00CD45DA" w:rsidRPr="005E004B" w:rsidRDefault="00CD45DA" w:rsidP="00A65112">
            <w:pPr>
              <w:rPr>
                <w:rFonts w:cs="Arial"/>
                <w:sz w:val="20"/>
              </w:rPr>
            </w:pPr>
          </w:p>
        </w:tc>
        <w:tc>
          <w:tcPr>
            <w:tcW w:w="2127" w:type="dxa"/>
            <w:shd w:val="clear" w:color="auto" w:fill="auto"/>
          </w:tcPr>
          <w:p w14:paraId="2C604CDC" w14:textId="77777777" w:rsidR="00CD45DA" w:rsidRPr="005E004B" w:rsidRDefault="00CD45DA" w:rsidP="00A65112">
            <w:pPr>
              <w:rPr>
                <w:rFonts w:cs="Arial"/>
                <w:sz w:val="20"/>
              </w:rPr>
            </w:pPr>
          </w:p>
        </w:tc>
      </w:tr>
    </w:tbl>
    <w:p w14:paraId="66767E18" w14:textId="77777777" w:rsidR="00CD45DA" w:rsidRPr="005E004B" w:rsidRDefault="00CD45DA" w:rsidP="00CD45DA">
      <w:pPr>
        <w:rPr>
          <w:rFonts w:cs="Arial"/>
          <w:sz w:val="20"/>
        </w:rPr>
      </w:pPr>
    </w:p>
    <w:p w14:paraId="6AD05182" w14:textId="77777777" w:rsidR="00CD45DA" w:rsidRPr="005E004B" w:rsidRDefault="00CD45DA" w:rsidP="00CD45DA">
      <w:pPr>
        <w:rPr>
          <w:rFonts w:cs="Arial"/>
          <w:sz w:val="20"/>
        </w:rPr>
      </w:pPr>
    </w:p>
    <w:p w14:paraId="54D3CC8E" w14:textId="77777777" w:rsidR="002A64F2" w:rsidRPr="005E004B" w:rsidRDefault="002A64F2" w:rsidP="002A64F2">
      <w:pPr>
        <w:rPr>
          <w:rFonts w:cs="Arial"/>
          <w:sz w:val="20"/>
        </w:rPr>
      </w:pPr>
    </w:p>
    <w:p w14:paraId="5C5B45D1" w14:textId="77777777" w:rsidR="002A64F2" w:rsidRPr="005E004B" w:rsidRDefault="002A64F2" w:rsidP="002A64F2">
      <w:pPr>
        <w:rPr>
          <w:rFonts w:cs="Arial"/>
          <w:sz w:val="20"/>
        </w:rPr>
      </w:pPr>
    </w:p>
    <w:p w14:paraId="349241C9" w14:textId="77777777" w:rsidR="002A64F2" w:rsidRPr="005E004B" w:rsidRDefault="002A64F2" w:rsidP="002A64F2">
      <w:pPr>
        <w:rPr>
          <w:rFonts w:cs="Arial"/>
          <w:sz w:val="20"/>
        </w:rPr>
      </w:pPr>
    </w:p>
    <w:p w14:paraId="69F29435" w14:textId="77777777" w:rsidR="002A64F2" w:rsidRPr="005E004B" w:rsidRDefault="002A64F2" w:rsidP="002A64F2">
      <w:pPr>
        <w:rPr>
          <w:rFonts w:cs="Arial"/>
          <w:sz w:val="20"/>
        </w:rPr>
      </w:pPr>
    </w:p>
    <w:p w14:paraId="1A2CAD71" w14:textId="77777777" w:rsidR="002A64F2" w:rsidRPr="005E004B" w:rsidRDefault="002A64F2" w:rsidP="002A64F2">
      <w:pPr>
        <w:rPr>
          <w:rFonts w:cs="Arial"/>
          <w:sz w:val="20"/>
        </w:rPr>
      </w:pPr>
    </w:p>
    <w:p w14:paraId="3F068904" w14:textId="77777777" w:rsidR="002A64F2" w:rsidRPr="005E004B" w:rsidRDefault="002A64F2" w:rsidP="002A64F2">
      <w:pPr>
        <w:rPr>
          <w:rFonts w:cs="Arial"/>
          <w:sz w:val="20"/>
        </w:rPr>
      </w:pPr>
    </w:p>
    <w:p w14:paraId="78C3246F" w14:textId="77777777" w:rsidR="002A64F2" w:rsidRPr="005E004B"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5E004B" w14:paraId="17BC81D0" w14:textId="77777777" w:rsidTr="00060B09">
        <w:trPr>
          <w:cantSplit/>
          <w:jc w:val="right"/>
        </w:trPr>
        <w:tc>
          <w:tcPr>
            <w:tcW w:w="3780" w:type="dxa"/>
          </w:tcPr>
          <w:p w14:paraId="7159A930" w14:textId="0B10FC0C" w:rsidR="002A64F2" w:rsidRPr="005E004B" w:rsidRDefault="00F2024A" w:rsidP="002A64F2">
            <w:pPr>
              <w:rPr>
                <w:rFonts w:cs="Arial"/>
                <w:sz w:val="20"/>
              </w:rPr>
            </w:pPr>
            <w:r w:rsidRPr="005E004B">
              <w:rPr>
                <w:rFonts w:cs="Arial"/>
                <w:sz w:val="20"/>
              </w:rPr>
              <w:t>gospodarski subjekt</w:t>
            </w:r>
          </w:p>
        </w:tc>
      </w:tr>
      <w:tr w:rsidR="002A64F2" w:rsidRPr="005E004B" w14:paraId="0C05C9E9" w14:textId="77777777" w:rsidTr="00060B09">
        <w:trPr>
          <w:cantSplit/>
          <w:jc w:val="right"/>
        </w:trPr>
        <w:tc>
          <w:tcPr>
            <w:tcW w:w="3780" w:type="dxa"/>
            <w:tcBorders>
              <w:bottom w:val="dashSmallGap" w:sz="2" w:space="0" w:color="auto"/>
            </w:tcBorders>
          </w:tcPr>
          <w:p w14:paraId="35CCC747" w14:textId="77777777" w:rsidR="002A64F2" w:rsidRPr="005E004B" w:rsidRDefault="002A64F2" w:rsidP="002A64F2">
            <w:pPr>
              <w:rPr>
                <w:rFonts w:cs="Arial"/>
                <w:sz w:val="20"/>
              </w:rPr>
            </w:pPr>
          </w:p>
        </w:tc>
      </w:tr>
      <w:tr w:rsidR="002A64F2" w:rsidRPr="005E004B" w14:paraId="3909B636" w14:textId="77777777" w:rsidTr="00060B09">
        <w:trPr>
          <w:cantSplit/>
          <w:jc w:val="right"/>
        </w:trPr>
        <w:tc>
          <w:tcPr>
            <w:tcW w:w="3780" w:type="dxa"/>
          </w:tcPr>
          <w:p w14:paraId="551F9E53" w14:textId="77777777" w:rsidR="002A64F2" w:rsidRPr="005E004B" w:rsidRDefault="002A64F2" w:rsidP="002A64F2">
            <w:pPr>
              <w:rPr>
                <w:rFonts w:cs="Arial"/>
                <w:sz w:val="20"/>
              </w:rPr>
            </w:pPr>
            <w:r w:rsidRPr="005E004B">
              <w:rPr>
                <w:rFonts w:cs="Arial"/>
                <w:sz w:val="20"/>
              </w:rPr>
              <w:t>(ime in priimek pooblaščene osebe)</w:t>
            </w:r>
          </w:p>
        </w:tc>
      </w:tr>
      <w:tr w:rsidR="002A64F2" w:rsidRPr="005E004B" w14:paraId="4AB4963A" w14:textId="77777777" w:rsidTr="00060B09">
        <w:trPr>
          <w:cantSplit/>
          <w:jc w:val="right"/>
        </w:trPr>
        <w:tc>
          <w:tcPr>
            <w:tcW w:w="3780" w:type="dxa"/>
          </w:tcPr>
          <w:p w14:paraId="44A00A36" w14:textId="77777777" w:rsidR="002A64F2" w:rsidRPr="005E004B" w:rsidRDefault="002A64F2" w:rsidP="002A64F2">
            <w:pPr>
              <w:rPr>
                <w:rFonts w:cs="Arial"/>
                <w:sz w:val="20"/>
              </w:rPr>
            </w:pPr>
          </w:p>
        </w:tc>
      </w:tr>
      <w:tr w:rsidR="002A64F2" w:rsidRPr="005E004B" w14:paraId="0BF202B2" w14:textId="77777777" w:rsidTr="00060B09">
        <w:trPr>
          <w:cantSplit/>
          <w:trHeight w:val="64"/>
          <w:jc w:val="right"/>
        </w:trPr>
        <w:tc>
          <w:tcPr>
            <w:tcW w:w="3780" w:type="dxa"/>
            <w:tcBorders>
              <w:top w:val="dashSmallGap" w:sz="4" w:space="0" w:color="auto"/>
            </w:tcBorders>
          </w:tcPr>
          <w:p w14:paraId="0CF41C65" w14:textId="77777777" w:rsidR="002A64F2" w:rsidRPr="005E004B" w:rsidRDefault="002A64F2" w:rsidP="002A64F2">
            <w:pPr>
              <w:rPr>
                <w:rFonts w:cs="Arial"/>
                <w:sz w:val="20"/>
              </w:rPr>
            </w:pPr>
            <w:r w:rsidRPr="005E004B">
              <w:rPr>
                <w:rFonts w:cs="Arial"/>
                <w:sz w:val="20"/>
              </w:rPr>
              <w:t>( podpis )</w:t>
            </w:r>
          </w:p>
        </w:tc>
      </w:tr>
    </w:tbl>
    <w:p w14:paraId="5E5E1C63" w14:textId="77777777" w:rsidR="002A64F2" w:rsidRPr="005E004B" w:rsidRDefault="002A64F2" w:rsidP="002A64F2">
      <w:pPr>
        <w:rPr>
          <w:rFonts w:cs="Arial"/>
          <w:sz w:val="20"/>
        </w:rPr>
      </w:pPr>
    </w:p>
    <w:p w14:paraId="08200FDD" w14:textId="77777777" w:rsidR="00CD45DA" w:rsidRPr="005E004B" w:rsidRDefault="00CD45DA" w:rsidP="00E25A14">
      <w:pPr>
        <w:tabs>
          <w:tab w:val="left" w:pos="851"/>
        </w:tabs>
        <w:ind w:left="851" w:hanging="851"/>
        <w:jc w:val="both"/>
        <w:rPr>
          <w:rFonts w:cs="Arial"/>
          <w:sz w:val="20"/>
        </w:rPr>
      </w:pPr>
    </w:p>
    <w:p w14:paraId="510D4463" w14:textId="77777777" w:rsidR="0046381F" w:rsidRPr="005E004B" w:rsidRDefault="0046381F" w:rsidP="00CD45DA">
      <w:pPr>
        <w:tabs>
          <w:tab w:val="left" w:pos="851"/>
        </w:tabs>
        <w:ind w:left="851" w:hanging="851"/>
        <w:jc w:val="both"/>
        <w:rPr>
          <w:rFonts w:cs="Arial"/>
          <w:sz w:val="20"/>
        </w:rPr>
      </w:pPr>
    </w:p>
    <w:p w14:paraId="05055F2A" w14:textId="77777777" w:rsidR="00CD45DA" w:rsidRPr="005E004B" w:rsidRDefault="00CD45DA" w:rsidP="00CD45DA">
      <w:pPr>
        <w:tabs>
          <w:tab w:val="left" w:pos="851"/>
        </w:tabs>
        <w:ind w:left="851" w:hanging="851"/>
        <w:jc w:val="both"/>
        <w:rPr>
          <w:rFonts w:cs="Arial"/>
          <w:sz w:val="20"/>
        </w:rPr>
      </w:pPr>
    </w:p>
    <w:p w14:paraId="3A206F87" w14:textId="77777777" w:rsidR="00CD45DA" w:rsidRPr="005E004B" w:rsidRDefault="00CD45DA" w:rsidP="00CD45DA">
      <w:pPr>
        <w:tabs>
          <w:tab w:val="left" w:pos="851"/>
        </w:tabs>
        <w:ind w:left="851" w:hanging="851"/>
        <w:jc w:val="both"/>
        <w:rPr>
          <w:rFonts w:cs="Arial"/>
          <w:sz w:val="20"/>
        </w:rPr>
      </w:pPr>
      <w:r w:rsidRPr="005E004B">
        <w:rPr>
          <w:rFonts w:cs="Arial"/>
          <w:sz w:val="20"/>
        </w:rPr>
        <w:t>Priloga: Zahteva za naročnikovo neposredno plačilo terjatve podizvajalca do ponudnika</w:t>
      </w:r>
    </w:p>
    <w:p w14:paraId="09635A66" w14:textId="50279BBF" w:rsidR="002A5055" w:rsidRPr="005E004B" w:rsidRDefault="00CD45DA" w:rsidP="007D3B3F">
      <w:pPr>
        <w:tabs>
          <w:tab w:val="left" w:pos="851"/>
        </w:tabs>
        <w:ind w:left="851" w:hanging="851"/>
        <w:jc w:val="both"/>
        <w:rPr>
          <w:rFonts w:cs="Arial"/>
          <w:sz w:val="20"/>
        </w:rPr>
      </w:pPr>
      <w:r w:rsidRPr="005E004B">
        <w:rPr>
          <w:rFonts w:cs="Arial"/>
          <w:sz w:val="20"/>
        </w:rPr>
        <w:t>(</w:t>
      </w:r>
      <w:r w:rsidRPr="005E004B">
        <w:rPr>
          <w:rFonts w:cs="Arial"/>
          <w:i/>
          <w:sz w:val="20"/>
        </w:rPr>
        <w:t>priloži se le, kadar podizvajalec zahteva naročnikovo neposredno plačilo</w:t>
      </w:r>
      <w:r w:rsidRPr="005E004B">
        <w:rPr>
          <w:rFonts w:cs="Arial"/>
          <w:sz w:val="20"/>
        </w:rPr>
        <w:t>)</w:t>
      </w:r>
    </w:p>
    <w:p w14:paraId="1A8EC0F6" w14:textId="77777777" w:rsidR="002A5055" w:rsidRPr="005E004B" w:rsidRDefault="002A5055">
      <w:pPr>
        <w:rPr>
          <w:rFonts w:cs="Arial"/>
          <w:sz w:val="20"/>
        </w:rPr>
      </w:pPr>
      <w:r w:rsidRPr="005E004B">
        <w:rPr>
          <w:rFonts w:cs="Arial"/>
          <w:sz w:val="20"/>
        </w:rPr>
        <w:br w:type="page"/>
      </w:r>
    </w:p>
    <w:p w14:paraId="3B3DA471" w14:textId="77777777" w:rsidR="00A54118" w:rsidRPr="005E004B" w:rsidRDefault="00A54118" w:rsidP="00A54118">
      <w:pPr>
        <w:pStyle w:val="Telobesedila"/>
        <w:tabs>
          <w:tab w:val="num" w:pos="360"/>
        </w:tabs>
        <w:spacing w:before="60" w:after="60"/>
        <w:ind w:left="357" w:hanging="357"/>
        <w:rPr>
          <w:rFonts w:ascii="Arial" w:hAnsi="Arial" w:cs="Arial"/>
          <w:b/>
          <w:sz w:val="20"/>
          <w:lang w:val="sl-SI"/>
        </w:rPr>
      </w:pPr>
      <w:r w:rsidRPr="005E004B">
        <w:rPr>
          <w:rFonts w:ascii="Arial" w:hAnsi="Arial" w:cs="Arial"/>
          <w:b/>
          <w:sz w:val="20"/>
          <w:lang w:val="sl-SI"/>
        </w:rPr>
        <w:lastRenderedPageBreak/>
        <w:t>REFERENČNO POTRDILO GOSPODARSKEGA SUBJEKTA</w:t>
      </w:r>
    </w:p>
    <w:p w14:paraId="46DA6163" w14:textId="77777777" w:rsidR="00A54118" w:rsidRPr="005E004B"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5E004B" w:rsidRDefault="00A54118" w:rsidP="00A54118">
      <w:pPr>
        <w:pStyle w:val="Telobesedila"/>
        <w:rPr>
          <w:rFonts w:ascii="Arial" w:hAnsi="Arial" w:cs="Arial"/>
          <w:sz w:val="20"/>
          <w:lang w:val="sl-SI"/>
        </w:rPr>
      </w:pPr>
    </w:p>
    <w:p w14:paraId="4878A154" w14:textId="77777777" w:rsidR="00A54118" w:rsidRPr="005E004B"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5E004B" w14:paraId="50AB1278" w14:textId="77777777" w:rsidTr="00CB787E">
        <w:trPr>
          <w:trHeight w:val="310"/>
        </w:trPr>
        <w:tc>
          <w:tcPr>
            <w:tcW w:w="2079" w:type="dxa"/>
          </w:tcPr>
          <w:p w14:paraId="56D1F838" w14:textId="77777777" w:rsidR="00A54118" w:rsidRPr="005E004B" w:rsidRDefault="00A54118" w:rsidP="00CB787E">
            <w:pPr>
              <w:pStyle w:val="Telobesedila"/>
              <w:spacing w:before="60" w:after="60"/>
              <w:jc w:val="right"/>
              <w:rPr>
                <w:rFonts w:ascii="Arial" w:hAnsi="Arial" w:cs="Arial"/>
                <w:sz w:val="20"/>
                <w:lang w:val="sl-SI"/>
              </w:rPr>
            </w:pPr>
            <w:r w:rsidRPr="005E004B">
              <w:rPr>
                <w:rFonts w:ascii="Arial" w:hAnsi="Arial" w:cs="Arial"/>
                <w:sz w:val="20"/>
                <w:lang w:val="sl-SI"/>
              </w:rPr>
              <w:t>Naziv referenčnega dela:</w:t>
            </w:r>
          </w:p>
        </w:tc>
        <w:tc>
          <w:tcPr>
            <w:tcW w:w="7513" w:type="dxa"/>
          </w:tcPr>
          <w:p w14:paraId="502C5AFA" w14:textId="77777777" w:rsidR="00A54118" w:rsidRPr="005E004B" w:rsidRDefault="00A54118" w:rsidP="00CB787E">
            <w:pPr>
              <w:pStyle w:val="Telobesedila"/>
              <w:spacing w:before="120"/>
              <w:rPr>
                <w:rFonts w:ascii="Arial" w:hAnsi="Arial" w:cs="Arial"/>
                <w:sz w:val="20"/>
                <w:lang w:val="sl-SI"/>
              </w:rPr>
            </w:pPr>
          </w:p>
        </w:tc>
      </w:tr>
      <w:tr w:rsidR="00A54118" w:rsidRPr="005E004B" w14:paraId="58C96BAF" w14:textId="77777777" w:rsidTr="00CB787E">
        <w:trPr>
          <w:trHeight w:val="375"/>
        </w:trPr>
        <w:tc>
          <w:tcPr>
            <w:tcW w:w="2079" w:type="dxa"/>
          </w:tcPr>
          <w:p w14:paraId="4DF063C7" w14:textId="77777777" w:rsidR="00A54118" w:rsidRPr="005E004B" w:rsidRDefault="00A54118" w:rsidP="00CB787E">
            <w:pPr>
              <w:pStyle w:val="Telobesedila"/>
              <w:spacing w:before="60" w:after="60"/>
              <w:jc w:val="right"/>
              <w:rPr>
                <w:rFonts w:ascii="Arial" w:hAnsi="Arial" w:cs="Arial"/>
                <w:sz w:val="20"/>
                <w:lang w:val="sl-SI"/>
              </w:rPr>
            </w:pPr>
            <w:r w:rsidRPr="005E004B">
              <w:rPr>
                <w:rFonts w:ascii="Arial" w:hAnsi="Arial" w:cs="Arial"/>
                <w:sz w:val="20"/>
                <w:lang w:val="sl-SI"/>
              </w:rPr>
              <w:t>Naročnik:</w:t>
            </w:r>
          </w:p>
        </w:tc>
        <w:tc>
          <w:tcPr>
            <w:tcW w:w="7513" w:type="dxa"/>
          </w:tcPr>
          <w:p w14:paraId="1A30AF7F" w14:textId="77777777" w:rsidR="00A54118" w:rsidRPr="005E004B" w:rsidRDefault="00A54118" w:rsidP="00CB787E">
            <w:pPr>
              <w:pStyle w:val="Telobesedila"/>
              <w:spacing w:before="60" w:after="60"/>
              <w:rPr>
                <w:rFonts w:ascii="Arial" w:hAnsi="Arial" w:cs="Arial"/>
                <w:sz w:val="20"/>
                <w:lang w:val="sl-SI"/>
              </w:rPr>
            </w:pPr>
          </w:p>
        </w:tc>
      </w:tr>
      <w:tr w:rsidR="00A54118" w:rsidRPr="005E004B" w14:paraId="7E96FB56" w14:textId="77777777" w:rsidTr="00CB787E">
        <w:trPr>
          <w:trHeight w:val="745"/>
        </w:trPr>
        <w:tc>
          <w:tcPr>
            <w:tcW w:w="2079" w:type="dxa"/>
            <w:vAlign w:val="center"/>
          </w:tcPr>
          <w:p w14:paraId="4234FC87" w14:textId="77777777" w:rsidR="00A54118" w:rsidRPr="005E004B" w:rsidRDefault="00A54118" w:rsidP="00CB787E">
            <w:pPr>
              <w:pStyle w:val="Telobesedila"/>
              <w:spacing w:before="60" w:after="60"/>
              <w:jc w:val="right"/>
              <w:rPr>
                <w:rFonts w:ascii="Arial" w:hAnsi="Arial" w:cs="Arial"/>
                <w:sz w:val="20"/>
                <w:lang w:val="sl-SI"/>
              </w:rPr>
            </w:pPr>
            <w:r w:rsidRPr="005E004B">
              <w:rPr>
                <w:rFonts w:ascii="Arial" w:hAnsi="Arial" w:cs="Arial"/>
                <w:sz w:val="20"/>
                <w:lang w:val="sl-SI"/>
              </w:rPr>
              <w:t>Kontaktna oseba naročnika (ime, priimek, telefon, e-mail)</w:t>
            </w:r>
          </w:p>
        </w:tc>
        <w:tc>
          <w:tcPr>
            <w:tcW w:w="7513" w:type="dxa"/>
          </w:tcPr>
          <w:p w14:paraId="05C8ACB9" w14:textId="77777777" w:rsidR="00A54118" w:rsidRPr="005E004B" w:rsidRDefault="00A54118" w:rsidP="00CB787E">
            <w:pPr>
              <w:pStyle w:val="Telobesedila"/>
              <w:spacing w:before="60" w:after="60"/>
              <w:rPr>
                <w:rFonts w:ascii="Arial" w:hAnsi="Arial" w:cs="Arial"/>
                <w:sz w:val="20"/>
                <w:lang w:val="sl-SI"/>
              </w:rPr>
            </w:pPr>
          </w:p>
        </w:tc>
      </w:tr>
      <w:tr w:rsidR="00A54118" w:rsidRPr="005E004B" w14:paraId="66626160" w14:textId="77777777" w:rsidTr="00CB787E">
        <w:trPr>
          <w:trHeight w:val="745"/>
        </w:trPr>
        <w:tc>
          <w:tcPr>
            <w:tcW w:w="2079" w:type="dxa"/>
            <w:vAlign w:val="center"/>
          </w:tcPr>
          <w:p w14:paraId="0135130C" w14:textId="20027A8A" w:rsidR="00A54118" w:rsidRPr="005E004B" w:rsidRDefault="00A54118" w:rsidP="00CB787E">
            <w:pPr>
              <w:pStyle w:val="Telobesedila"/>
              <w:spacing w:before="60" w:after="60"/>
              <w:jc w:val="right"/>
              <w:rPr>
                <w:rFonts w:ascii="Arial" w:hAnsi="Arial" w:cs="Arial"/>
                <w:sz w:val="20"/>
                <w:lang w:val="sl-SI"/>
              </w:rPr>
            </w:pPr>
            <w:r w:rsidRPr="005E004B">
              <w:rPr>
                <w:rFonts w:ascii="Arial" w:hAnsi="Arial" w:cs="Arial"/>
                <w:sz w:val="20"/>
                <w:lang w:val="sl-SI"/>
              </w:rPr>
              <w:t>Izvajal</w:t>
            </w:r>
            <w:r w:rsidR="006D47BD" w:rsidRPr="005E004B">
              <w:rPr>
                <w:rFonts w:ascii="Arial" w:hAnsi="Arial" w:cs="Arial"/>
                <w:sz w:val="20"/>
                <w:lang w:val="sl-SI"/>
              </w:rPr>
              <w:t>ec</w:t>
            </w:r>
            <w:r w:rsidRPr="005E004B">
              <w:rPr>
                <w:rFonts w:ascii="Arial" w:hAnsi="Arial" w:cs="Arial"/>
                <w:sz w:val="20"/>
                <w:lang w:val="sl-SI"/>
              </w:rPr>
              <w:t>:</w:t>
            </w:r>
          </w:p>
        </w:tc>
        <w:tc>
          <w:tcPr>
            <w:tcW w:w="7513" w:type="dxa"/>
          </w:tcPr>
          <w:p w14:paraId="6C287020" w14:textId="77777777" w:rsidR="00A54118" w:rsidRPr="005E004B" w:rsidRDefault="00A54118" w:rsidP="00CB787E">
            <w:pPr>
              <w:pStyle w:val="Telobesedila"/>
              <w:spacing w:before="60" w:after="60"/>
              <w:rPr>
                <w:rFonts w:ascii="Arial" w:hAnsi="Arial" w:cs="Arial"/>
                <w:sz w:val="20"/>
                <w:lang w:val="sl-SI"/>
              </w:rPr>
            </w:pPr>
          </w:p>
        </w:tc>
      </w:tr>
      <w:tr w:rsidR="00A54118" w:rsidRPr="005E004B" w14:paraId="10B46254" w14:textId="77777777" w:rsidTr="00CB787E">
        <w:trPr>
          <w:cantSplit/>
          <w:trHeight w:val="358"/>
        </w:trPr>
        <w:tc>
          <w:tcPr>
            <w:tcW w:w="2079" w:type="dxa"/>
            <w:vAlign w:val="bottom"/>
          </w:tcPr>
          <w:p w14:paraId="673E9EE0" w14:textId="41152F80" w:rsidR="00A54118" w:rsidRPr="005E004B" w:rsidRDefault="00A54118">
            <w:pPr>
              <w:pStyle w:val="Telobesedila"/>
              <w:spacing w:before="60" w:after="60"/>
              <w:jc w:val="right"/>
              <w:rPr>
                <w:rFonts w:ascii="Arial" w:hAnsi="Arial" w:cs="Arial"/>
                <w:sz w:val="20"/>
                <w:lang w:val="sl-SI"/>
              </w:rPr>
            </w:pPr>
            <w:r w:rsidRPr="005E004B">
              <w:rPr>
                <w:rFonts w:ascii="Arial" w:hAnsi="Arial" w:cs="Arial"/>
                <w:sz w:val="20"/>
                <w:lang w:val="sl-SI"/>
              </w:rPr>
              <w:t xml:space="preserve">Datum </w:t>
            </w:r>
            <w:r w:rsidR="008A715F" w:rsidRPr="005E004B">
              <w:rPr>
                <w:rFonts w:ascii="Arial" w:hAnsi="Arial" w:cs="Arial"/>
                <w:sz w:val="20"/>
                <w:lang w:val="sl-SI"/>
              </w:rPr>
              <w:t>uspešno zaključene revizije</w:t>
            </w:r>
            <w:r w:rsidR="00B268FE" w:rsidRPr="005E004B">
              <w:rPr>
                <w:rFonts w:ascii="Arial" w:hAnsi="Arial" w:cs="Arial"/>
                <w:sz w:val="20"/>
                <w:lang w:val="sl-SI"/>
              </w:rPr>
              <w:t>/recenzije</w:t>
            </w:r>
            <w:r w:rsidR="00C65C41" w:rsidRPr="005E004B">
              <w:rPr>
                <w:rFonts w:ascii="Arial" w:hAnsi="Arial" w:cs="Arial"/>
                <w:sz w:val="20"/>
                <w:lang w:val="sl-SI"/>
              </w:rPr>
              <w:t xml:space="preserve"> </w:t>
            </w:r>
            <w:r w:rsidR="00C65C41" w:rsidRPr="005E004B">
              <w:rPr>
                <w:rFonts w:ascii="Arial" w:hAnsi="Arial" w:cs="Arial"/>
                <w:sz w:val="20"/>
              </w:rPr>
              <w:t>ali pridobitve enakovrednega potrdila pooblaščenega organa</w:t>
            </w:r>
            <w:r w:rsidRPr="005E004B">
              <w:rPr>
                <w:rFonts w:ascii="Arial" w:hAnsi="Arial" w:cs="Arial"/>
                <w:sz w:val="20"/>
                <w:lang w:val="sl-SI"/>
              </w:rPr>
              <w:t>:</w:t>
            </w:r>
          </w:p>
        </w:tc>
        <w:tc>
          <w:tcPr>
            <w:tcW w:w="7513" w:type="dxa"/>
            <w:vAlign w:val="bottom"/>
          </w:tcPr>
          <w:p w14:paraId="6861F301" w14:textId="77777777" w:rsidR="00A54118" w:rsidRPr="005E004B" w:rsidRDefault="00A54118" w:rsidP="00CB787E">
            <w:pPr>
              <w:pStyle w:val="Telobesedila"/>
              <w:spacing w:before="60" w:after="60"/>
              <w:rPr>
                <w:rFonts w:ascii="Arial" w:hAnsi="Arial" w:cs="Arial"/>
                <w:sz w:val="20"/>
                <w:lang w:val="sl-SI"/>
              </w:rPr>
            </w:pPr>
          </w:p>
        </w:tc>
      </w:tr>
      <w:tr w:rsidR="00A54118" w:rsidRPr="005E004B" w14:paraId="4B18A917" w14:textId="77777777" w:rsidTr="00CB787E">
        <w:trPr>
          <w:cantSplit/>
          <w:trHeight w:val="358"/>
        </w:trPr>
        <w:tc>
          <w:tcPr>
            <w:tcW w:w="2079" w:type="dxa"/>
            <w:vAlign w:val="bottom"/>
          </w:tcPr>
          <w:p w14:paraId="732CF8BE" w14:textId="49F7BE09" w:rsidR="00A54118" w:rsidRPr="005E004B" w:rsidRDefault="008A715F" w:rsidP="00CB787E">
            <w:pPr>
              <w:pStyle w:val="Telobesedila"/>
              <w:spacing w:before="60" w:after="60"/>
              <w:jc w:val="right"/>
              <w:rPr>
                <w:rFonts w:ascii="Arial" w:hAnsi="Arial" w:cs="Arial"/>
                <w:sz w:val="20"/>
                <w:lang w:val="sl-SI"/>
              </w:rPr>
            </w:pPr>
            <w:r w:rsidRPr="005E004B">
              <w:rPr>
                <w:rFonts w:ascii="Arial" w:hAnsi="Arial" w:cs="Arial"/>
                <w:sz w:val="20"/>
                <w:lang w:val="sl-SI"/>
              </w:rPr>
              <w:t>Nivo izdelane projektne dokumentacije</w:t>
            </w:r>
            <w:r w:rsidR="00A54118" w:rsidRPr="005E004B">
              <w:rPr>
                <w:rFonts w:ascii="Arial" w:hAnsi="Arial" w:cs="Arial"/>
                <w:sz w:val="20"/>
                <w:lang w:val="sl-SI"/>
              </w:rPr>
              <w:t>:</w:t>
            </w:r>
          </w:p>
        </w:tc>
        <w:tc>
          <w:tcPr>
            <w:tcW w:w="7513" w:type="dxa"/>
            <w:vAlign w:val="bottom"/>
          </w:tcPr>
          <w:p w14:paraId="1F4F9520" w14:textId="77777777" w:rsidR="00A54118" w:rsidRPr="005E004B" w:rsidRDefault="00A54118" w:rsidP="00CB787E">
            <w:pPr>
              <w:pStyle w:val="Telobesedila"/>
              <w:spacing w:before="60" w:after="60"/>
              <w:rPr>
                <w:rFonts w:ascii="Arial" w:hAnsi="Arial" w:cs="Arial"/>
                <w:sz w:val="20"/>
                <w:lang w:val="sl-SI"/>
              </w:rPr>
            </w:pPr>
          </w:p>
        </w:tc>
      </w:tr>
      <w:tr w:rsidR="00FE617D" w:rsidRPr="005E004B" w14:paraId="0DA2F6C6" w14:textId="77777777" w:rsidTr="00E25A14">
        <w:trPr>
          <w:cantSplit/>
          <w:trHeight w:val="2202"/>
        </w:trPr>
        <w:tc>
          <w:tcPr>
            <w:tcW w:w="2079" w:type="dxa"/>
            <w:tcBorders>
              <w:top w:val="nil"/>
              <w:bottom w:val="single" w:sz="2" w:space="0" w:color="auto"/>
            </w:tcBorders>
          </w:tcPr>
          <w:p w14:paraId="560D9BC6" w14:textId="228F6B64" w:rsidR="00FE617D" w:rsidRPr="005E004B" w:rsidRDefault="00FE617D" w:rsidP="00E25A14">
            <w:pPr>
              <w:pStyle w:val="Telobesedila"/>
              <w:spacing w:before="120"/>
              <w:jc w:val="right"/>
              <w:rPr>
                <w:rFonts w:ascii="Arial" w:hAnsi="Arial" w:cs="Arial"/>
                <w:sz w:val="20"/>
                <w:lang w:val="sl-SI"/>
              </w:rPr>
            </w:pPr>
            <w:r w:rsidRPr="005E004B">
              <w:rPr>
                <w:rFonts w:ascii="Arial" w:hAnsi="Arial" w:cs="Arial"/>
                <w:sz w:val="20"/>
                <w:lang w:val="sl-SI"/>
              </w:rPr>
              <w:t>Investicijska vrednost novogradnje ali nadgradnje ali rekonstrukcije tirov in tirnih naprav na železniški postaji z najmanj enim (1) peronom:</w:t>
            </w:r>
          </w:p>
        </w:tc>
        <w:tc>
          <w:tcPr>
            <w:tcW w:w="7513" w:type="dxa"/>
            <w:tcBorders>
              <w:top w:val="single" w:sz="2" w:space="0" w:color="auto"/>
            </w:tcBorders>
          </w:tcPr>
          <w:p w14:paraId="631DE9E6" w14:textId="77777777" w:rsidR="00FE617D" w:rsidRPr="005E004B" w:rsidRDefault="00FE617D" w:rsidP="00E25A14">
            <w:pPr>
              <w:pStyle w:val="Telobesedila"/>
              <w:spacing w:before="120"/>
              <w:rPr>
                <w:rFonts w:ascii="Arial" w:hAnsi="Arial" w:cs="Arial"/>
                <w:sz w:val="20"/>
                <w:lang w:val="sl-SI"/>
              </w:rPr>
            </w:pPr>
          </w:p>
        </w:tc>
      </w:tr>
      <w:tr w:rsidR="00A54118" w:rsidRPr="005E004B" w14:paraId="711B4AE6" w14:textId="77777777" w:rsidTr="00CB787E">
        <w:trPr>
          <w:cantSplit/>
          <w:trHeight w:val="2202"/>
        </w:trPr>
        <w:tc>
          <w:tcPr>
            <w:tcW w:w="2079" w:type="dxa"/>
            <w:tcBorders>
              <w:top w:val="nil"/>
              <w:bottom w:val="single" w:sz="2" w:space="0" w:color="auto"/>
            </w:tcBorders>
          </w:tcPr>
          <w:p w14:paraId="315E45CB" w14:textId="77777777" w:rsidR="00A54118" w:rsidRPr="005E004B" w:rsidRDefault="00A54118">
            <w:pPr>
              <w:pStyle w:val="Telobesedila"/>
              <w:spacing w:before="120"/>
              <w:jc w:val="right"/>
              <w:rPr>
                <w:rFonts w:ascii="Arial" w:hAnsi="Arial" w:cs="Arial"/>
                <w:sz w:val="20"/>
                <w:lang w:val="sl-SI"/>
              </w:rPr>
            </w:pPr>
            <w:r w:rsidRPr="005E004B">
              <w:rPr>
                <w:rFonts w:ascii="Arial" w:hAnsi="Arial" w:cs="Arial"/>
                <w:sz w:val="20"/>
                <w:lang w:val="sl-SI"/>
              </w:rPr>
              <w:t xml:space="preserve">Opis referenčnih del </w:t>
            </w:r>
            <w:r w:rsidR="008A715F" w:rsidRPr="005E004B">
              <w:rPr>
                <w:rFonts w:ascii="Arial" w:hAnsi="Arial" w:cs="Arial"/>
                <w:sz w:val="20"/>
                <w:lang w:val="sl-SI"/>
              </w:rPr>
              <w:t>skladno z zahtevo iz tč. 3.2.3.1</w:t>
            </w:r>
            <w:r w:rsidRPr="005E004B">
              <w:rPr>
                <w:rFonts w:ascii="Arial" w:hAnsi="Arial" w:cs="Arial"/>
                <w:sz w:val="20"/>
                <w:lang w:val="sl-SI"/>
              </w:rPr>
              <w:t xml:space="preserve"> Navodil:</w:t>
            </w:r>
          </w:p>
          <w:p w14:paraId="3FC67CF4" w14:textId="04F61F5D" w:rsidR="00824670" w:rsidRPr="005E004B" w:rsidRDefault="00824670" w:rsidP="00E25A14">
            <w:pPr>
              <w:pStyle w:val="Telobesedila"/>
              <w:spacing w:before="120"/>
              <w:rPr>
                <w:rFonts w:ascii="Arial" w:hAnsi="Arial" w:cs="Arial"/>
                <w:sz w:val="20"/>
                <w:lang w:val="sl-SI"/>
              </w:rPr>
            </w:pPr>
          </w:p>
        </w:tc>
        <w:tc>
          <w:tcPr>
            <w:tcW w:w="7513" w:type="dxa"/>
            <w:tcBorders>
              <w:top w:val="single" w:sz="2" w:space="0" w:color="auto"/>
            </w:tcBorders>
          </w:tcPr>
          <w:p w14:paraId="5FEEDDAA" w14:textId="77777777" w:rsidR="00A54118" w:rsidRPr="005E004B" w:rsidRDefault="00A54118" w:rsidP="00CB787E">
            <w:pPr>
              <w:pStyle w:val="Telobesedila"/>
              <w:spacing w:before="120"/>
              <w:rPr>
                <w:rFonts w:ascii="Arial" w:hAnsi="Arial" w:cs="Arial"/>
                <w:sz w:val="20"/>
                <w:lang w:val="sl-SI"/>
              </w:rPr>
            </w:pPr>
          </w:p>
          <w:p w14:paraId="2343D4A2" w14:textId="77777777" w:rsidR="008A715F" w:rsidRPr="005E004B" w:rsidRDefault="008A715F" w:rsidP="00CB787E">
            <w:pPr>
              <w:pStyle w:val="Telobesedila"/>
              <w:spacing w:before="120"/>
              <w:rPr>
                <w:rFonts w:ascii="Arial" w:hAnsi="Arial" w:cs="Arial"/>
                <w:sz w:val="20"/>
                <w:lang w:val="sl-SI"/>
              </w:rPr>
            </w:pPr>
          </w:p>
          <w:p w14:paraId="278493BB" w14:textId="77777777" w:rsidR="008A715F" w:rsidRPr="005E004B" w:rsidRDefault="008A715F" w:rsidP="00CB787E">
            <w:pPr>
              <w:pStyle w:val="Telobesedila"/>
              <w:spacing w:before="120"/>
              <w:rPr>
                <w:rFonts w:ascii="Arial" w:hAnsi="Arial" w:cs="Arial"/>
                <w:sz w:val="20"/>
                <w:lang w:val="sl-SI"/>
              </w:rPr>
            </w:pPr>
          </w:p>
          <w:p w14:paraId="6655AB67" w14:textId="754CA9D4" w:rsidR="008A715F" w:rsidRPr="005E004B" w:rsidRDefault="008A715F" w:rsidP="00CB787E">
            <w:pPr>
              <w:pStyle w:val="Telobesedila"/>
              <w:spacing w:before="120"/>
              <w:rPr>
                <w:rFonts w:ascii="Arial" w:hAnsi="Arial" w:cs="Arial"/>
                <w:sz w:val="20"/>
                <w:lang w:val="sl-SI"/>
              </w:rPr>
            </w:pPr>
          </w:p>
          <w:p w14:paraId="49072D8F" w14:textId="77777777" w:rsidR="001E17AA" w:rsidRPr="005E004B" w:rsidRDefault="001E17AA" w:rsidP="00CB787E">
            <w:pPr>
              <w:pStyle w:val="Telobesedila"/>
              <w:spacing w:before="120"/>
              <w:rPr>
                <w:rFonts w:ascii="Arial" w:hAnsi="Arial" w:cs="Arial"/>
                <w:sz w:val="20"/>
                <w:lang w:val="sl-SI"/>
              </w:rPr>
            </w:pPr>
          </w:p>
          <w:p w14:paraId="3693CEA0" w14:textId="77777777" w:rsidR="008A715F" w:rsidRPr="005E004B" w:rsidRDefault="008A715F" w:rsidP="00CB787E">
            <w:pPr>
              <w:pStyle w:val="Telobesedila"/>
              <w:spacing w:before="120"/>
              <w:rPr>
                <w:rFonts w:ascii="Arial" w:hAnsi="Arial" w:cs="Arial"/>
                <w:sz w:val="20"/>
                <w:lang w:val="sl-SI"/>
              </w:rPr>
            </w:pPr>
          </w:p>
          <w:p w14:paraId="3CB46F36" w14:textId="61F45C38" w:rsidR="008A715F" w:rsidRPr="005E004B" w:rsidRDefault="008A715F" w:rsidP="00CB787E">
            <w:pPr>
              <w:pStyle w:val="Telobesedila"/>
              <w:spacing w:before="120"/>
              <w:rPr>
                <w:rFonts w:ascii="Arial" w:hAnsi="Arial" w:cs="Arial"/>
                <w:sz w:val="20"/>
                <w:lang w:val="sl-SI"/>
              </w:rPr>
            </w:pPr>
          </w:p>
        </w:tc>
      </w:tr>
    </w:tbl>
    <w:p w14:paraId="3F15430E" w14:textId="77777777" w:rsidR="00A54118" w:rsidRPr="005E004B" w:rsidRDefault="00A54118" w:rsidP="00A54118">
      <w:pPr>
        <w:rPr>
          <w:rFonts w:cs="Arial"/>
          <w:sz w:val="20"/>
        </w:rPr>
      </w:pPr>
    </w:p>
    <w:p w14:paraId="645FEF50" w14:textId="77777777" w:rsidR="006D47BD" w:rsidRPr="005E004B" w:rsidRDefault="006D47BD" w:rsidP="006D47BD">
      <w:pPr>
        <w:pStyle w:val="Pripombabesedilo"/>
      </w:pPr>
      <w:r w:rsidRPr="005E004B">
        <w:t>Navedena dela smo opravili strokovno, kvalitetno, v zahtevanem obsegu, v skladu s predpisi stroke in v pogodbeno dogovorjenih rokih.</w:t>
      </w:r>
    </w:p>
    <w:p w14:paraId="5D42EB52" w14:textId="69183AD3" w:rsidR="00A54118" w:rsidRPr="005E004B" w:rsidRDefault="00A54118" w:rsidP="00A54118">
      <w:pPr>
        <w:rPr>
          <w:rFonts w:cs="Arial"/>
          <w:sz w:val="20"/>
        </w:rPr>
      </w:pPr>
    </w:p>
    <w:p w14:paraId="7A324042" w14:textId="2F858345" w:rsidR="006D47BD" w:rsidRPr="005E004B" w:rsidRDefault="006D47BD" w:rsidP="00A54118">
      <w:pPr>
        <w:rPr>
          <w:rFonts w:cs="Arial"/>
          <w:sz w:val="20"/>
        </w:rPr>
      </w:pPr>
    </w:p>
    <w:p w14:paraId="3009CB5A" w14:textId="77777777" w:rsidR="006D47BD" w:rsidRPr="005E004B" w:rsidRDefault="006D47BD" w:rsidP="00A54118">
      <w:pPr>
        <w:rPr>
          <w:rFonts w:cs="Arial"/>
          <w:sz w:val="20"/>
        </w:rPr>
      </w:pPr>
      <w:bookmarkStart w:id="6" w:name="_Hlk84592574"/>
      <w:bookmarkStart w:id="7" w:name="_Hlk84592648"/>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5E004B" w14:paraId="04DD54F5" w14:textId="77777777" w:rsidTr="00CB787E">
        <w:trPr>
          <w:cantSplit/>
        </w:trPr>
        <w:tc>
          <w:tcPr>
            <w:tcW w:w="2002" w:type="dxa"/>
            <w:vMerge w:val="restart"/>
            <w:vAlign w:val="center"/>
          </w:tcPr>
          <w:p w14:paraId="6B4A9EF3" w14:textId="77777777" w:rsidR="00A54118" w:rsidRPr="005E004B" w:rsidRDefault="00A54118" w:rsidP="00CB787E">
            <w:pPr>
              <w:tabs>
                <w:tab w:val="left" w:pos="12758"/>
              </w:tabs>
              <w:jc w:val="center"/>
              <w:rPr>
                <w:rFonts w:cs="Arial"/>
                <w:sz w:val="20"/>
              </w:rPr>
            </w:pPr>
          </w:p>
        </w:tc>
        <w:tc>
          <w:tcPr>
            <w:tcW w:w="3544" w:type="dxa"/>
          </w:tcPr>
          <w:p w14:paraId="28C0BB47" w14:textId="5D11A5ED" w:rsidR="00A54118" w:rsidRPr="005E004B" w:rsidRDefault="00743DDD" w:rsidP="00CB787E">
            <w:pPr>
              <w:tabs>
                <w:tab w:val="left" w:pos="12758"/>
              </w:tabs>
              <w:jc w:val="center"/>
              <w:rPr>
                <w:rFonts w:cs="Arial"/>
                <w:sz w:val="20"/>
              </w:rPr>
            </w:pPr>
            <w:r w:rsidRPr="005E004B">
              <w:rPr>
                <w:rFonts w:cs="Arial"/>
                <w:sz w:val="20"/>
              </w:rPr>
              <w:t>naročnik</w:t>
            </w:r>
          </w:p>
        </w:tc>
      </w:tr>
      <w:tr w:rsidR="00A54118" w:rsidRPr="005E004B" w14:paraId="7AB1EAB0" w14:textId="77777777" w:rsidTr="00CB787E">
        <w:trPr>
          <w:cantSplit/>
        </w:trPr>
        <w:tc>
          <w:tcPr>
            <w:tcW w:w="2002" w:type="dxa"/>
            <w:vMerge/>
          </w:tcPr>
          <w:p w14:paraId="3A10FD64" w14:textId="77777777" w:rsidR="00A54118" w:rsidRPr="005E004B"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5E004B" w:rsidRDefault="00A54118" w:rsidP="00CB787E">
            <w:pPr>
              <w:tabs>
                <w:tab w:val="left" w:pos="12758"/>
              </w:tabs>
              <w:spacing w:before="120"/>
              <w:jc w:val="center"/>
              <w:rPr>
                <w:rFonts w:cs="Arial"/>
                <w:sz w:val="20"/>
              </w:rPr>
            </w:pPr>
          </w:p>
        </w:tc>
      </w:tr>
      <w:tr w:rsidR="00A54118" w:rsidRPr="005E004B" w14:paraId="2845F321" w14:textId="77777777" w:rsidTr="00CB787E">
        <w:trPr>
          <w:cantSplit/>
        </w:trPr>
        <w:tc>
          <w:tcPr>
            <w:tcW w:w="2002" w:type="dxa"/>
            <w:vMerge/>
          </w:tcPr>
          <w:p w14:paraId="1685545B" w14:textId="77777777" w:rsidR="00A54118" w:rsidRPr="005E004B" w:rsidRDefault="00A54118" w:rsidP="00CB787E">
            <w:pPr>
              <w:tabs>
                <w:tab w:val="left" w:pos="12758"/>
              </w:tabs>
              <w:rPr>
                <w:rFonts w:cs="Arial"/>
                <w:sz w:val="20"/>
              </w:rPr>
            </w:pPr>
          </w:p>
        </w:tc>
        <w:tc>
          <w:tcPr>
            <w:tcW w:w="3544" w:type="dxa"/>
          </w:tcPr>
          <w:p w14:paraId="1401E8A0" w14:textId="77777777" w:rsidR="00A54118" w:rsidRPr="005E004B" w:rsidRDefault="00A54118" w:rsidP="00CB787E">
            <w:pPr>
              <w:tabs>
                <w:tab w:val="left" w:pos="12758"/>
              </w:tabs>
              <w:jc w:val="center"/>
              <w:rPr>
                <w:rFonts w:cs="Arial"/>
                <w:sz w:val="20"/>
              </w:rPr>
            </w:pPr>
            <w:r w:rsidRPr="005E004B">
              <w:rPr>
                <w:rFonts w:cs="Arial"/>
                <w:sz w:val="20"/>
              </w:rPr>
              <w:t>(ime in priimek)</w:t>
            </w:r>
          </w:p>
        </w:tc>
      </w:tr>
      <w:tr w:rsidR="00A54118" w:rsidRPr="005E004B" w14:paraId="008300EC" w14:textId="77777777" w:rsidTr="00CB787E">
        <w:trPr>
          <w:cantSplit/>
        </w:trPr>
        <w:tc>
          <w:tcPr>
            <w:tcW w:w="2002" w:type="dxa"/>
            <w:vMerge/>
          </w:tcPr>
          <w:p w14:paraId="1E8D0AE3" w14:textId="77777777" w:rsidR="00A54118" w:rsidRPr="005E004B"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5E004B" w:rsidRDefault="00A54118" w:rsidP="00CB787E">
            <w:pPr>
              <w:tabs>
                <w:tab w:val="left" w:pos="12758"/>
              </w:tabs>
              <w:spacing w:before="120"/>
              <w:jc w:val="center"/>
              <w:rPr>
                <w:rFonts w:cs="Arial"/>
                <w:sz w:val="20"/>
              </w:rPr>
            </w:pPr>
          </w:p>
        </w:tc>
      </w:tr>
      <w:tr w:rsidR="00A54118" w:rsidRPr="005E004B" w14:paraId="467F4435" w14:textId="77777777" w:rsidTr="00CB787E">
        <w:trPr>
          <w:cantSplit/>
        </w:trPr>
        <w:tc>
          <w:tcPr>
            <w:tcW w:w="2002" w:type="dxa"/>
            <w:vMerge/>
          </w:tcPr>
          <w:p w14:paraId="3CC7043F" w14:textId="77777777" w:rsidR="00A54118" w:rsidRPr="005E004B" w:rsidRDefault="00A54118" w:rsidP="00CB787E">
            <w:pPr>
              <w:tabs>
                <w:tab w:val="left" w:pos="12758"/>
              </w:tabs>
              <w:rPr>
                <w:rFonts w:cs="Arial"/>
                <w:sz w:val="20"/>
              </w:rPr>
            </w:pPr>
          </w:p>
        </w:tc>
        <w:tc>
          <w:tcPr>
            <w:tcW w:w="3544" w:type="dxa"/>
          </w:tcPr>
          <w:p w14:paraId="39FACCAA" w14:textId="77777777" w:rsidR="00A54118" w:rsidRPr="005E004B" w:rsidRDefault="00A54118" w:rsidP="00CB787E">
            <w:pPr>
              <w:tabs>
                <w:tab w:val="left" w:pos="12758"/>
              </w:tabs>
              <w:jc w:val="center"/>
              <w:rPr>
                <w:rFonts w:cs="Arial"/>
                <w:sz w:val="20"/>
              </w:rPr>
            </w:pPr>
            <w:r w:rsidRPr="005E004B">
              <w:rPr>
                <w:rFonts w:cs="Arial"/>
                <w:sz w:val="20"/>
              </w:rPr>
              <w:t>(podpis)</w:t>
            </w:r>
          </w:p>
          <w:p w14:paraId="658A6AA6" w14:textId="77777777" w:rsidR="00A54118" w:rsidRPr="005E004B" w:rsidRDefault="00A54118" w:rsidP="00CB787E">
            <w:pPr>
              <w:tabs>
                <w:tab w:val="left" w:pos="12758"/>
              </w:tabs>
              <w:jc w:val="center"/>
              <w:rPr>
                <w:rFonts w:cs="Arial"/>
                <w:sz w:val="20"/>
              </w:rPr>
            </w:pPr>
          </w:p>
          <w:p w14:paraId="0A2A5ACB" w14:textId="77777777" w:rsidR="00A54118" w:rsidRPr="005E004B" w:rsidRDefault="00A54118" w:rsidP="00CB787E">
            <w:pPr>
              <w:tabs>
                <w:tab w:val="left" w:pos="12758"/>
              </w:tabs>
              <w:jc w:val="center"/>
              <w:rPr>
                <w:rFonts w:cs="Arial"/>
                <w:sz w:val="20"/>
              </w:rPr>
            </w:pPr>
          </w:p>
          <w:p w14:paraId="15E9D439" w14:textId="77777777" w:rsidR="00A54118" w:rsidRPr="005E004B"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5E004B" w14:paraId="149B3655" w14:textId="77777777" w:rsidTr="006D47BD">
        <w:tc>
          <w:tcPr>
            <w:tcW w:w="1008" w:type="dxa"/>
          </w:tcPr>
          <w:p w14:paraId="5E47F10D" w14:textId="77777777" w:rsidR="006D47BD" w:rsidRPr="005E004B" w:rsidRDefault="006D47BD" w:rsidP="006D47BD">
            <w:pPr>
              <w:tabs>
                <w:tab w:val="left" w:pos="12758"/>
              </w:tabs>
              <w:rPr>
                <w:sz w:val="20"/>
              </w:rPr>
            </w:pPr>
            <w:r w:rsidRPr="005E004B">
              <w:rPr>
                <w:sz w:val="20"/>
              </w:rPr>
              <w:t>Datum:</w:t>
            </w:r>
          </w:p>
        </w:tc>
        <w:tc>
          <w:tcPr>
            <w:tcW w:w="2520" w:type="dxa"/>
          </w:tcPr>
          <w:p w14:paraId="08F75C43" w14:textId="77777777" w:rsidR="006D47BD" w:rsidRPr="005E004B" w:rsidRDefault="006D47BD" w:rsidP="006D47BD">
            <w:pPr>
              <w:tabs>
                <w:tab w:val="left" w:pos="12758"/>
              </w:tabs>
              <w:rPr>
                <w:sz w:val="20"/>
              </w:rPr>
            </w:pPr>
          </w:p>
        </w:tc>
      </w:tr>
      <w:tr w:rsidR="006D47BD" w:rsidRPr="005E004B" w14:paraId="5FEBA68B" w14:textId="77777777" w:rsidTr="006D47BD">
        <w:tc>
          <w:tcPr>
            <w:tcW w:w="1008" w:type="dxa"/>
          </w:tcPr>
          <w:p w14:paraId="21801301" w14:textId="77777777" w:rsidR="006D47BD" w:rsidRPr="005E004B" w:rsidRDefault="006D47BD" w:rsidP="006D47BD">
            <w:pPr>
              <w:tabs>
                <w:tab w:val="left" w:pos="12758"/>
              </w:tabs>
              <w:spacing w:before="120"/>
              <w:rPr>
                <w:sz w:val="20"/>
              </w:rPr>
            </w:pPr>
            <w:r w:rsidRPr="005E004B">
              <w:rPr>
                <w:sz w:val="20"/>
              </w:rPr>
              <w:t>Kraj:</w:t>
            </w:r>
          </w:p>
        </w:tc>
        <w:tc>
          <w:tcPr>
            <w:tcW w:w="2520" w:type="dxa"/>
            <w:tcBorders>
              <w:top w:val="dashSmallGap" w:sz="4" w:space="0" w:color="auto"/>
              <w:bottom w:val="dashSmallGap" w:sz="4" w:space="0" w:color="auto"/>
            </w:tcBorders>
          </w:tcPr>
          <w:p w14:paraId="4965C2B6" w14:textId="77777777" w:rsidR="006D47BD" w:rsidRPr="005E004B" w:rsidRDefault="006D47BD" w:rsidP="006D47BD">
            <w:pPr>
              <w:tabs>
                <w:tab w:val="left" w:pos="12758"/>
              </w:tabs>
              <w:spacing w:before="120"/>
              <w:rPr>
                <w:sz w:val="20"/>
              </w:rPr>
            </w:pPr>
          </w:p>
        </w:tc>
      </w:tr>
    </w:tbl>
    <w:p w14:paraId="0008B8F0" w14:textId="77777777" w:rsidR="00A54118" w:rsidRPr="005E004B" w:rsidRDefault="00A54118" w:rsidP="007D3B3F">
      <w:pPr>
        <w:tabs>
          <w:tab w:val="left" w:pos="851"/>
        </w:tabs>
        <w:ind w:left="851" w:hanging="851"/>
        <w:jc w:val="both"/>
        <w:rPr>
          <w:rFonts w:cs="Arial"/>
          <w:sz w:val="20"/>
        </w:rPr>
      </w:pPr>
    </w:p>
    <w:p w14:paraId="3D709DC9" w14:textId="77777777" w:rsidR="00BA1600" w:rsidRPr="005E004B" w:rsidRDefault="00BA1600" w:rsidP="007D3B3F">
      <w:pPr>
        <w:tabs>
          <w:tab w:val="left" w:pos="851"/>
        </w:tabs>
        <w:ind w:left="851" w:hanging="851"/>
        <w:jc w:val="both"/>
        <w:rPr>
          <w:rFonts w:cs="Arial"/>
          <w:sz w:val="20"/>
        </w:rPr>
      </w:pPr>
    </w:p>
    <w:p w14:paraId="24620E13" w14:textId="305E09FA" w:rsidR="0046381F" w:rsidRPr="005E004B" w:rsidRDefault="0046381F" w:rsidP="007D3B3F">
      <w:pPr>
        <w:tabs>
          <w:tab w:val="left" w:pos="851"/>
        </w:tabs>
        <w:ind w:left="851" w:hanging="851"/>
        <w:jc w:val="both"/>
        <w:rPr>
          <w:rFonts w:cs="Arial"/>
          <w:sz w:val="20"/>
        </w:rPr>
      </w:pPr>
    </w:p>
    <w:bookmarkEnd w:id="6"/>
    <w:p w14:paraId="22B17777" w14:textId="481C3630" w:rsidR="00A54118" w:rsidRPr="005E004B" w:rsidRDefault="00A54118" w:rsidP="007D3B3F">
      <w:pPr>
        <w:tabs>
          <w:tab w:val="left" w:pos="851"/>
        </w:tabs>
        <w:ind w:left="851" w:hanging="851"/>
        <w:jc w:val="both"/>
        <w:rPr>
          <w:rFonts w:cs="Arial"/>
          <w:sz w:val="20"/>
        </w:rPr>
      </w:pPr>
    </w:p>
    <w:bookmarkEnd w:id="7"/>
    <w:p w14:paraId="1F63758F" w14:textId="57BD239B" w:rsidR="00A54118" w:rsidRPr="005E004B" w:rsidRDefault="00A54118" w:rsidP="007D3B3F">
      <w:pPr>
        <w:tabs>
          <w:tab w:val="left" w:pos="851"/>
        </w:tabs>
        <w:ind w:left="851" w:hanging="851"/>
        <w:jc w:val="both"/>
        <w:rPr>
          <w:rFonts w:cs="Arial"/>
          <w:sz w:val="20"/>
        </w:rPr>
      </w:pPr>
    </w:p>
    <w:p w14:paraId="394A4499" w14:textId="718D5749" w:rsidR="002A5055" w:rsidRPr="005E004B" w:rsidRDefault="002A5055">
      <w:pPr>
        <w:rPr>
          <w:rFonts w:cs="Arial"/>
          <w:sz w:val="20"/>
        </w:rPr>
      </w:pPr>
      <w:r w:rsidRPr="005E004B">
        <w:rPr>
          <w:rFonts w:cs="Arial"/>
          <w:b/>
          <w:sz w:val="20"/>
        </w:rPr>
        <w:br w:type="page"/>
      </w:r>
    </w:p>
    <w:p w14:paraId="60C2B183" w14:textId="50E69761" w:rsidR="00CD45DA" w:rsidRPr="005E004B" w:rsidRDefault="008B285A" w:rsidP="00F25766">
      <w:pPr>
        <w:pStyle w:val="Naslov"/>
        <w:spacing w:before="0" w:after="240"/>
        <w:jc w:val="left"/>
        <w:rPr>
          <w:sz w:val="20"/>
        </w:rPr>
      </w:pPr>
      <w:r w:rsidRPr="005E004B">
        <w:rPr>
          <w:sz w:val="20"/>
        </w:rPr>
        <w:lastRenderedPageBreak/>
        <w:t>SEZNAM KLJUČNIH KADROV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76"/>
        <w:gridCol w:w="2127"/>
        <w:gridCol w:w="1701"/>
        <w:gridCol w:w="2835"/>
      </w:tblGrid>
      <w:tr w:rsidR="00823525" w:rsidRPr="005E004B" w14:paraId="26A4CA43" w14:textId="77777777" w:rsidTr="00E25A14">
        <w:trPr>
          <w:trHeight w:val="108"/>
        </w:trPr>
        <w:tc>
          <w:tcPr>
            <w:tcW w:w="921" w:type="dxa"/>
            <w:tcBorders>
              <w:bottom w:val="single" w:sz="12" w:space="0" w:color="auto"/>
            </w:tcBorders>
          </w:tcPr>
          <w:p w14:paraId="3E19D76D" w14:textId="77777777" w:rsidR="000F10B1" w:rsidRPr="005E004B" w:rsidRDefault="000F10B1" w:rsidP="00A65112">
            <w:pPr>
              <w:rPr>
                <w:rFonts w:cs="Arial"/>
                <w:sz w:val="20"/>
              </w:rPr>
            </w:pPr>
            <w:r w:rsidRPr="005E004B">
              <w:rPr>
                <w:rFonts w:cs="Arial"/>
                <w:sz w:val="20"/>
              </w:rPr>
              <w:t>Zap. Št.</w:t>
            </w:r>
          </w:p>
        </w:tc>
        <w:tc>
          <w:tcPr>
            <w:tcW w:w="2476" w:type="dxa"/>
            <w:tcBorders>
              <w:bottom w:val="single" w:sz="12" w:space="0" w:color="auto"/>
            </w:tcBorders>
          </w:tcPr>
          <w:p w14:paraId="006A4FE9" w14:textId="77777777" w:rsidR="000F10B1" w:rsidRPr="005E004B" w:rsidRDefault="000F10B1" w:rsidP="00A65112">
            <w:pPr>
              <w:rPr>
                <w:rFonts w:cs="Arial"/>
                <w:sz w:val="20"/>
              </w:rPr>
            </w:pPr>
            <w:r w:rsidRPr="005E004B">
              <w:rPr>
                <w:rFonts w:cs="Arial"/>
                <w:sz w:val="20"/>
              </w:rPr>
              <w:t>Funkcija</w:t>
            </w:r>
          </w:p>
        </w:tc>
        <w:tc>
          <w:tcPr>
            <w:tcW w:w="2127" w:type="dxa"/>
            <w:tcBorders>
              <w:bottom w:val="single" w:sz="12" w:space="0" w:color="auto"/>
            </w:tcBorders>
          </w:tcPr>
          <w:p w14:paraId="098852EC" w14:textId="79995324" w:rsidR="000F10B1" w:rsidRPr="005E004B" w:rsidRDefault="000F10B1" w:rsidP="00A65112">
            <w:pPr>
              <w:rPr>
                <w:rFonts w:cs="Arial"/>
                <w:sz w:val="20"/>
              </w:rPr>
            </w:pPr>
            <w:r w:rsidRPr="005E004B">
              <w:rPr>
                <w:rFonts w:cs="Arial"/>
                <w:sz w:val="20"/>
              </w:rPr>
              <w:t xml:space="preserve">Ime, priimek, </w:t>
            </w:r>
            <w:r w:rsidR="00823525" w:rsidRPr="005E004B">
              <w:rPr>
                <w:rFonts w:cs="Arial"/>
                <w:sz w:val="20"/>
              </w:rPr>
              <w:t>številka vpisa v IZS</w:t>
            </w:r>
            <w:r w:rsidR="009B6F2D" w:rsidRPr="005E004B">
              <w:rPr>
                <w:rFonts w:cs="Arial"/>
                <w:sz w:val="20"/>
              </w:rPr>
              <w:t>, državljanstvo, država pridobitve zahtevane formalne izobrazbe</w:t>
            </w:r>
          </w:p>
        </w:tc>
        <w:tc>
          <w:tcPr>
            <w:tcW w:w="1701" w:type="dxa"/>
            <w:tcBorders>
              <w:bottom w:val="single" w:sz="12" w:space="0" w:color="auto"/>
            </w:tcBorders>
          </w:tcPr>
          <w:p w14:paraId="4DE1E0D5" w14:textId="77777777" w:rsidR="000F10B1" w:rsidRPr="005E004B" w:rsidRDefault="000F10B1" w:rsidP="00A65112">
            <w:pPr>
              <w:rPr>
                <w:rFonts w:cs="Arial"/>
                <w:sz w:val="20"/>
              </w:rPr>
            </w:pPr>
            <w:r w:rsidRPr="005E004B">
              <w:rPr>
                <w:rFonts w:cs="Arial"/>
                <w:sz w:val="20"/>
              </w:rPr>
              <w:t>Zaposlen pri</w:t>
            </w:r>
          </w:p>
        </w:tc>
        <w:tc>
          <w:tcPr>
            <w:tcW w:w="2835" w:type="dxa"/>
            <w:tcBorders>
              <w:bottom w:val="single" w:sz="12" w:space="0" w:color="auto"/>
            </w:tcBorders>
          </w:tcPr>
          <w:p w14:paraId="6D7B1A17" w14:textId="77777777" w:rsidR="000F10B1" w:rsidRPr="005E004B" w:rsidRDefault="000F10B1" w:rsidP="00A65112">
            <w:pPr>
              <w:rPr>
                <w:rFonts w:cs="Arial"/>
                <w:sz w:val="20"/>
              </w:rPr>
            </w:pPr>
            <w:r w:rsidRPr="005E004B">
              <w:rPr>
                <w:rFonts w:cs="Arial"/>
                <w:sz w:val="20"/>
              </w:rPr>
              <w:t>Referenčni projekti v skladu z zahtevami za</w:t>
            </w:r>
          </w:p>
        </w:tc>
      </w:tr>
      <w:tr w:rsidR="00823525" w:rsidRPr="005E004B" w14:paraId="3BEF1752" w14:textId="77777777" w:rsidTr="001E17AA">
        <w:trPr>
          <w:trHeight w:val="108"/>
        </w:trPr>
        <w:tc>
          <w:tcPr>
            <w:tcW w:w="921" w:type="dxa"/>
            <w:tcBorders>
              <w:top w:val="single" w:sz="12" w:space="0" w:color="auto"/>
              <w:bottom w:val="single" w:sz="4" w:space="0" w:color="auto"/>
            </w:tcBorders>
          </w:tcPr>
          <w:p w14:paraId="1AF02104" w14:textId="77777777" w:rsidR="000F10B1" w:rsidRPr="005E004B" w:rsidRDefault="000F10B1" w:rsidP="00A65112">
            <w:pPr>
              <w:rPr>
                <w:rFonts w:cs="Arial"/>
                <w:sz w:val="20"/>
                <w:lang w:eastAsia="en-US"/>
              </w:rPr>
            </w:pPr>
            <w:r w:rsidRPr="005E004B">
              <w:rPr>
                <w:rFonts w:cs="Arial"/>
                <w:sz w:val="20"/>
                <w:lang w:eastAsia="en-US"/>
              </w:rPr>
              <w:t>1</w:t>
            </w:r>
          </w:p>
        </w:tc>
        <w:tc>
          <w:tcPr>
            <w:tcW w:w="2476" w:type="dxa"/>
            <w:tcBorders>
              <w:top w:val="single" w:sz="12" w:space="0" w:color="auto"/>
              <w:bottom w:val="single" w:sz="4" w:space="0" w:color="auto"/>
            </w:tcBorders>
          </w:tcPr>
          <w:p w14:paraId="092F6488" w14:textId="663B1DE5" w:rsidR="000F10B1" w:rsidRPr="005E004B" w:rsidRDefault="007C67A6" w:rsidP="00A65112">
            <w:pPr>
              <w:rPr>
                <w:rFonts w:cs="Arial"/>
                <w:sz w:val="20"/>
                <w:lang w:eastAsia="en-US"/>
              </w:rPr>
            </w:pPr>
            <w:r w:rsidRPr="005E004B">
              <w:rPr>
                <w:rFonts w:cs="Arial"/>
                <w:sz w:val="20"/>
                <w:lang w:eastAsia="en-US"/>
              </w:rPr>
              <w:t xml:space="preserve">Vodja projekta </w:t>
            </w:r>
          </w:p>
        </w:tc>
        <w:tc>
          <w:tcPr>
            <w:tcW w:w="2127" w:type="dxa"/>
            <w:tcBorders>
              <w:top w:val="single" w:sz="12" w:space="0" w:color="auto"/>
              <w:bottom w:val="single" w:sz="4" w:space="0" w:color="auto"/>
            </w:tcBorders>
            <w:vAlign w:val="center"/>
          </w:tcPr>
          <w:p w14:paraId="7A307338" w14:textId="77777777" w:rsidR="000F10B1" w:rsidRPr="005E004B" w:rsidRDefault="000F10B1" w:rsidP="00A65112">
            <w:pPr>
              <w:rPr>
                <w:rFonts w:cs="Arial"/>
                <w:sz w:val="20"/>
                <w:lang w:eastAsia="en-US"/>
              </w:rPr>
            </w:pPr>
          </w:p>
        </w:tc>
        <w:tc>
          <w:tcPr>
            <w:tcW w:w="1701" w:type="dxa"/>
            <w:tcBorders>
              <w:top w:val="single" w:sz="12" w:space="0" w:color="auto"/>
              <w:bottom w:val="single" w:sz="4" w:space="0" w:color="auto"/>
            </w:tcBorders>
          </w:tcPr>
          <w:p w14:paraId="2FC125EE" w14:textId="77777777" w:rsidR="000F10B1" w:rsidRPr="005E004B" w:rsidRDefault="000F10B1" w:rsidP="00A65112">
            <w:pPr>
              <w:rPr>
                <w:rFonts w:cs="Arial"/>
                <w:sz w:val="20"/>
                <w:lang w:eastAsia="en-US"/>
              </w:rPr>
            </w:pPr>
          </w:p>
        </w:tc>
        <w:tc>
          <w:tcPr>
            <w:tcW w:w="2835" w:type="dxa"/>
            <w:tcBorders>
              <w:top w:val="single" w:sz="12" w:space="0" w:color="auto"/>
              <w:bottom w:val="single" w:sz="4" w:space="0" w:color="auto"/>
            </w:tcBorders>
            <w:vAlign w:val="center"/>
          </w:tcPr>
          <w:p w14:paraId="77579BB9" w14:textId="77777777" w:rsidR="007C67A6" w:rsidRPr="005E004B" w:rsidRDefault="007C67A6" w:rsidP="007C67A6">
            <w:pPr>
              <w:rPr>
                <w:rFonts w:cs="Arial"/>
                <w:sz w:val="20"/>
                <w:lang w:eastAsia="en-US"/>
              </w:rPr>
            </w:pPr>
            <w:r w:rsidRPr="005E004B">
              <w:rPr>
                <w:rFonts w:cs="Arial"/>
                <w:sz w:val="20"/>
                <w:lang w:eastAsia="en-US"/>
              </w:rPr>
              <w:t>kadrovsko sposobnost:</w:t>
            </w:r>
          </w:p>
          <w:p w14:paraId="76FDF719" w14:textId="77777777" w:rsidR="007C67A6" w:rsidRPr="005E004B" w:rsidRDefault="007C67A6" w:rsidP="007C67A6">
            <w:pPr>
              <w:rPr>
                <w:rFonts w:cs="Arial"/>
                <w:sz w:val="20"/>
                <w:lang w:eastAsia="en-US"/>
              </w:rPr>
            </w:pPr>
            <w:r w:rsidRPr="005E004B">
              <w:rPr>
                <w:rFonts w:cs="Arial"/>
                <w:sz w:val="20"/>
                <w:lang w:eastAsia="en-US"/>
              </w:rPr>
              <w:t>-</w:t>
            </w:r>
          </w:p>
          <w:p w14:paraId="07FD73B2" w14:textId="2BDD1C96" w:rsidR="007C67A6" w:rsidRPr="005E004B" w:rsidRDefault="00743DDD" w:rsidP="007C67A6">
            <w:pPr>
              <w:rPr>
                <w:rFonts w:cs="Arial"/>
                <w:sz w:val="20"/>
                <w:lang w:eastAsia="en-US"/>
              </w:rPr>
            </w:pPr>
            <w:r w:rsidRPr="005E004B">
              <w:rPr>
                <w:rFonts w:cs="Arial"/>
                <w:sz w:val="20"/>
                <w:lang w:eastAsia="en-US"/>
              </w:rPr>
              <w:t xml:space="preserve">- merilo: </w:t>
            </w:r>
          </w:p>
          <w:p w14:paraId="2C00F621" w14:textId="67481110" w:rsidR="000F10B1" w:rsidRPr="005E004B" w:rsidRDefault="000F10B1" w:rsidP="001B0F1C">
            <w:pPr>
              <w:rPr>
                <w:rFonts w:cs="Arial"/>
                <w:sz w:val="20"/>
                <w:lang w:eastAsia="en-US"/>
              </w:rPr>
            </w:pPr>
          </w:p>
        </w:tc>
      </w:tr>
      <w:tr w:rsidR="00D60381" w:rsidRPr="005E004B" w14:paraId="4676E1B5" w14:textId="77777777" w:rsidTr="00E25A14">
        <w:trPr>
          <w:trHeight w:val="108"/>
        </w:trPr>
        <w:tc>
          <w:tcPr>
            <w:tcW w:w="921" w:type="dxa"/>
            <w:tcBorders>
              <w:top w:val="single" w:sz="4" w:space="0" w:color="auto"/>
            </w:tcBorders>
          </w:tcPr>
          <w:p w14:paraId="1A2E6F28" w14:textId="0A177FB2" w:rsidR="00D60381" w:rsidRPr="005E004B" w:rsidRDefault="00D60381" w:rsidP="00A65112">
            <w:pPr>
              <w:rPr>
                <w:rFonts w:cs="Arial"/>
                <w:sz w:val="20"/>
                <w:lang w:eastAsia="en-US"/>
              </w:rPr>
            </w:pPr>
            <w:r w:rsidRPr="005E004B">
              <w:rPr>
                <w:rFonts w:cs="Arial"/>
                <w:sz w:val="20"/>
                <w:lang w:eastAsia="en-US"/>
              </w:rPr>
              <w:t>2</w:t>
            </w:r>
          </w:p>
        </w:tc>
        <w:tc>
          <w:tcPr>
            <w:tcW w:w="2476" w:type="dxa"/>
            <w:tcBorders>
              <w:top w:val="single" w:sz="4" w:space="0" w:color="auto"/>
            </w:tcBorders>
          </w:tcPr>
          <w:p w14:paraId="167CEA65" w14:textId="58683BA5" w:rsidR="00D60381" w:rsidRPr="005E004B" w:rsidRDefault="00D60381" w:rsidP="00E25A14">
            <w:pPr>
              <w:rPr>
                <w:rFonts w:cs="Arial"/>
                <w:sz w:val="20"/>
                <w:lang w:eastAsia="en-US"/>
              </w:rPr>
            </w:pPr>
            <w:r w:rsidRPr="005E004B">
              <w:rPr>
                <w:rFonts w:cs="Arial"/>
                <w:sz w:val="20"/>
                <w:lang w:eastAsia="en-US"/>
              </w:rPr>
              <w:t>projektant s področja projektiranja železniške infrastrukture, in sicer za izdelavo načrta tirnih naprav</w:t>
            </w:r>
          </w:p>
          <w:p w14:paraId="026B1CFD" w14:textId="63BAF604" w:rsidR="00FE617D" w:rsidRPr="005E004B" w:rsidRDefault="00FE617D" w:rsidP="00FE617D">
            <w:pPr>
              <w:rPr>
                <w:rFonts w:cs="Arial"/>
                <w:sz w:val="20"/>
                <w:lang w:eastAsia="en-US"/>
              </w:rPr>
            </w:pPr>
          </w:p>
        </w:tc>
        <w:tc>
          <w:tcPr>
            <w:tcW w:w="2127" w:type="dxa"/>
            <w:tcBorders>
              <w:top w:val="single" w:sz="4" w:space="0" w:color="auto"/>
            </w:tcBorders>
            <w:vAlign w:val="center"/>
          </w:tcPr>
          <w:p w14:paraId="6243C603" w14:textId="77777777" w:rsidR="00D60381" w:rsidRPr="005E004B" w:rsidRDefault="00D60381" w:rsidP="00A65112">
            <w:pPr>
              <w:rPr>
                <w:rFonts w:cs="Arial"/>
                <w:sz w:val="20"/>
                <w:lang w:eastAsia="en-US"/>
              </w:rPr>
            </w:pPr>
          </w:p>
        </w:tc>
        <w:tc>
          <w:tcPr>
            <w:tcW w:w="1701" w:type="dxa"/>
            <w:tcBorders>
              <w:top w:val="single" w:sz="4" w:space="0" w:color="auto"/>
            </w:tcBorders>
          </w:tcPr>
          <w:p w14:paraId="5D105275" w14:textId="77777777" w:rsidR="00D60381" w:rsidRPr="005E004B" w:rsidRDefault="00D60381" w:rsidP="00A65112">
            <w:pPr>
              <w:rPr>
                <w:rFonts w:cs="Arial"/>
                <w:sz w:val="20"/>
                <w:lang w:eastAsia="en-US"/>
              </w:rPr>
            </w:pPr>
          </w:p>
        </w:tc>
        <w:tc>
          <w:tcPr>
            <w:tcW w:w="2835" w:type="dxa"/>
            <w:tcBorders>
              <w:top w:val="single" w:sz="4" w:space="0" w:color="auto"/>
            </w:tcBorders>
            <w:vAlign w:val="center"/>
          </w:tcPr>
          <w:p w14:paraId="3DA44545" w14:textId="77777777" w:rsidR="00D60381" w:rsidRPr="005E004B" w:rsidRDefault="00D60381" w:rsidP="00D60381">
            <w:pPr>
              <w:rPr>
                <w:rFonts w:cs="Arial"/>
                <w:sz w:val="20"/>
                <w:lang w:eastAsia="en-US"/>
              </w:rPr>
            </w:pPr>
            <w:r w:rsidRPr="005E004B">
              <w:rPr>
                <w:rFonts w:cs="Arial"/>
                <w:sz w:val="20"/>
                <w:lang w:eastAsia="en-US"/>
              </w:rPr>
              <w:t>kadrovsko sposobnost:</w:t>
            </w:r>
          </w:p>
          <w:p w14:paraId="62022B5A" w14:textId="77777777" w:rsidR="00D60381" w:rsidRPr="005E004B" w:rsidRDefault="00D60381" w:rsidP="00D60381">
            <w:pPr>
              <w:rPr>
                <w:rFonts w:cs="Arial"/>
                <w:sz w:val="20"/>
                <w:lang w:eastAsia="en-US"/>
              </w:rPr>
            </w:pPr>
            <w:r w:rsidRPr="005E004B">
              <w:rPr>
                <w:rFonts w:cs="Arial"/>
                <w:sz w:val="20"/>
                <w:lang w:eastAsia="en-US"/>
              </w:rPr>
              <w:t>-</w:t>
            </w:r>
          </w:p>
          <w:p w14:paraId="56383C87" w14:textId="77777777" w:rsidR="00D60381" w:rsidRPr="005E004B" w:rsidRDefault="00D60381" w:rsidP="007C67A6">
            <w:pPr>
              <w:rPr>
                <w:rFonts w:cs="Arial"/>
                <w:sz w:val="20"/>
                <w:lang w:eastAsia="en-US"/>
              </w:rPr>
            </w:pPr>
          </w:p>
        </w:tc>
      </w:tr>
      <w:tr w:rsidR="007C67A6" w:rsidRPr="005E004B" w14:paraId="6A2A25A0" w14:textId="77777777" w:rsidTr="00E25A14">
        <w:trPr>
          <w:trHeight w:val="108"/>
        </w:trPr>
        <w:tc>
          <w:tcPr>
            <w:tcW w:w="921" w:type="dxa"/>
          </w:tcPr>
          <w:p w14:paraId="5E5E7BA1" w14:textId="6DBDC7B0" w:rsidR="007C67A6" w:rsidRPr="005E004B" w:rsidRDefault="00D60381" w:rsidP="007C67A6">
            <w:pPr>
              <w:rPr>
                <w:rFonts w:cs="Arial"/>
                <w:sz w:val="20"/>
              </w:rPr>
            </w:pPr>
            <w:r w:rsidRPr="005E004B">
              <w:rPr>
                <w:rFonts w:cs="Arial"/>
                <w:sz w:val="20"/>
                <w:lang w:eastAsia="en-US"/>
              </w:rPr>
              <w:t>3</w:t>
            </w:r>
          </w:p>
        </w:tc>
        <w:tc>
          <w:tcPr>
            <w:tcW w:w="2476" w:type="dxa"/>
          </w:tcPr>
          <w:p w14:paraId="69B9BD55" w14:textId="24A2A2C0" w:rsidR="007C67A6" w:rsidRPr="005E004B" w:rsidRDefault="007C67A6" w:rsidP="00E25A14">
            <w:pPr>
              <w:rPr>
                <w:rFonts w:cs="Arial"/>
                <w:sz w:val="20"/>
              </w:rPr>
            </w:pPr>
            <w:r w:rsidRPr="005E004B">
              <w:rPr>
                <w:sz w:val="20"/>
                <w:szCs w:val="22"/>
                <w:lang w:eastAsia="en-US"/>
              </w:rPr>
              <w:t xml:space="preserve">Projektant s področja projektiranja železniške infrastrukture in sicer za izdelavo načrta gradbenih konstrukcij </w:t>
            </w:r>
            <w:r w:rsidR="001E0FE4" w:rsidRPr="005E004B">
              <w:rPr>
                <w:sz w:val="20"/>
                <w:szCs w:val="22"/>
                <w:lang w:eastAsia="en-US"/>
              </w:rPr>
              <w:t>premostitvenih objektov</w:t>
            </w:r>
          </w:p>
        </w:tc>
        <w:tc>
          <w:tcPr>
            <w:tcW w:w="2127" w:type="dxa"/>
            <w:vAlign w:val="center"/>
          </w:tcPr>
          <w:p w14:paraId="15A14AA9" w14:textId="77777777" w:rsidR="007C67A6" w:rsidRPr="005E004B" w:rsidRDefault="007C67A6" w:rsidP="00E25A14">
            <w:pPr>
              <w:ind w:left="-1168" w:firstLine="1168"/>
              <w:rPr>
                <w:sz w:val="20"/>
              </w:rPr>
            </w:pPr>
          </w:p>
        </w:tc>
        <w:tc>
          <w:tcPr>
            <w:tcW w:w="1701" w:type="dxa"/>
          </w:tcPr>
          <w:p w14:paraId="67B9F4A2" w14:textId="77777777" w:rsidR="007C67A6" w:rsidRPr="005E004B" w:rsidRDefault="007C67A6" w:rsidP="007C67A6">
            <w:pPr>
              <w:rPr>
                <w:sz w:val="20"/>
              </w:rPr>
            </w:pPr>
          </w:p>
        </w:tc>
        <w:tc>
          <w:tcPr>
            <w:tcW w:w="2835" w:type="dxa"/>
            <w:vAlign w:val="center"/>
          </w:tcPr>
          <w:p w14:paraId="63EAD061" w14:textId="77777777" w:rsidR="007C67A6" w:rsidRPr="005E004B" w:rsidRDefault="007C67A6" w:rsidP="007C67A6">
            <w:pPr>
              <w:rPr>
                <w:rFonts w:cs="Arial"/>
                <w:sz w:val="20"/>
              </w:rPr>
            </w:pPr>
            <w:r w:rsidRPr="005E004B">
              <w:rPr>
                <w:rFonts w:cs="Arial"/>
                <w:sz w:val="20"/>
              </w:rPr>
              <w:t>kadrovsko sposobnost:</w:t>
            </w:r>
          </w:p>
          <w:p w14:paraId="4248F7CC" w14:textId="77777777" w:rsidR="007C67A6" w:rsidRPr="005E004B" w:rsidRDefault="007C67A6" w:rsidP="007C67A6">
            <w:pPr>
              <w:rPr>
                <w:rFonts w:cs="Arial"/>
                <w:sz w:val="20"/>
              </w:rPr>
            </w:pPr>
            <w:r w:rsidRPr="005E004B">
              <w:rPr>
                <w:rFonts w:cs="Arial"/>
                <w:sz w:val="20"/>
              </w:rPr>
              <w:t>-</w:t>
            </w:r>
          </w:p>
          <w:p w14:paraId="2E3FEB74" w14:textId="77777777" w:rsidR="007C67A6" w:rsidRPr="005E004B" w:rsidRDefault="007C67A6" w:rsidP="007C67A6">
            <w:pPr>
              <w:rPr>
                <w:rFonts w:cs="Arial"/>
                <w:sz w:val="20"/>
              </w:rPr>
            </w:pPr>
          </w:p>
          <w:p w14:paraId="05C4CE47" w14:textId="2F92CFF0" w:rsidR="00D60381" w:rsidRPr="005E004B" w:rsidRDefault="00D60381" w:rsidP="007C67A6">
            <w:pPr>
              <w:rPr>
                <w:rFonts w:cs="Arial"/>
                <w:sz w:val="20"/>
              </w:rPr>
            </w:pPr>
          </w:p>
        </w:tc>
      </w:tr>
      <w:tr w:rsidR="007C67A6" w:rsidRPr="005E004B" w14:paraId="662D0CA1" w14:textId="77777777" w:rsidTr="00E25A14">
        <w:trPr>
          <w:trHeight w:val="108"/>
        </w:trPr>
        <w:tc>
          <w:tcPr>
            <w:tcW w:w="921" w:type="dxa"/>
          </w:tcPr>
          <w:p w14:paraId="6DF24EED" w14:textId="0E4A6450" w:rsidR="007C67A6" w:rsidRPr="005E004B" w:rsidRDefault="00D60381" w:rsidP="007C67A6">
            <w:pPr>
              <w:rPr>
                <w:rFonts w:cs="Arial"/>
                <w:sz w:val="20"/>
              </w:rPr>
            </w:pPr>
            <w:r w:rsidRPr="005E004B">
              <w:rPr>
                <w:rFonts w:cs="Arial"/>
                <w:sz w:val="20"/>
                <w:lang w:eastAsia="en-US"/>
              </w:rPr>
              <w:t>4</w:t>
            </w:r>
          </w:p>
        </w:tc>
        <w:tc>
          <w:tcPr>
            <w:tcW w:w="2476" w:type="dxa"/>
          </w:tcPr>
          <w:p w14:paraId="03CAD835" w14:textId="56F70C41" w:rsidR="007C67A6" w:rsidRPr="005E004B" w:rsidRDefault="007C67A6" w:rsidP="007C67A6">
            <w:pPr>
              <w:rPr>
                <w:sz w:val="20"/>
                <w:szCs w:val="22"/>
                <w:lang w:eastAsia="en-US"/>
              </w:rPr>
            </w:pPr>
            <w:r w:rsidRPr="005E004B">
              <w:rPr>
                <w:sz w:val="20"/>
                <w:szCs w:val="22"/>
                <w:lang w:eastAsia="en-US"/>
              </w:rPr>
              <w:t>Projektant s področja projektiranja železniške infrastrukture in sicer za izdelavo načrta</w:t>
            </w:r>
            <w:r w:rsidRPr="005E004B">
              <w:t xml:space="preserve"> </w:t>
            </w:r>
            <w:r w:rsidRPr="005E004B">
              <w:rPr>
                <w:sz w:val="20"/>
                <w:szCs w:val="22"/>
                <w:lang w:eastAsia="en-US"/>
              </w:rPr>
              <w:t>telekomunikacijskih (TK) naprav</w:t>
            </w:r>
          </w:p>
        </w:tc>
        <w:tc>
          <w:tcPr>
            <w:tcW w:w="2127" w:type="dxa"/>
            <w:vAlign w:val="center"/>
          </w:tcPr>
          <w:p w14:paraId="17D51158" w14:textId="77777777" w:rsidR="007C67A6" w:rsidRPr="005E004B" w:rsidRDefault="007C67A6" w:rsidP="00E25A14">
            <w:pPr>
              <w:rPr>
                <w:rFonts w:cs="Arial"/>
                <w:sz w:val="20"/>
              </w:rPr>
            </w:pPr>
          </w:p>
        </w:tc>
        <w:tc>
          <w:tcPr>
            <w:tcW w:w="1701" w:type="dxa"/>
          </w:tcPr>
          <w:p w14:paraId="64071743" w14:textId="77777777" w:rsidR="007C67A6" w:rsidRPr="005E004B" w:rsidRDefault="007C67A6" w:rsidP="007C67A6">
            <w:pPr>
              <w:rPr>
                <w:rFonts w:cs="Arial"/>
                <w:sz w:val="20"/>
              </w:rPr>
            </w:pPr>
          </w:p>
        </w:tc>
        <w:tc>
          <w:tcPr>
            <w:tcW w:w="2835" w:type="dxa"/>
          </w:tcPr>
          <w:p w14:paraId="2E001E60" w14:textId="77777777" w:rsidR="007C67A6" w:rsidRPr="005E004B" w:rsidRDefault="007C67A6" w:rsidP="007C67A6">
            <w:pPr>
              <w:rPr>
                <w:rFonts w:cs="Arial"/>
                <w:sz w:val="20"/>
              </w:rPr>
            </w:pPr>
            <w:r w:rsidRPr="005E004B">
              <w:rPr>
                <w:rFonts w:cs="Arial"/>
                <w:sz w:val="20"/>
              </w:rPr>
              <w:t>kadrovsko sposobnost:</w:t>
            </w:r>
          </w:p>
          <w:p w14:paraId="559A2509" w14:textId="77777777" w:rsidR="007C67A6" w:rsidRPr="005E004B" w:rsidRDefault="007C67A6" w:rsidP="007C67A6">
            <w:pPr>
              <w:rPr>
                <w:rFonts w:cs="Arial"/>
                <w:sz w:val="20"/>
              </w:rPr>
            </w:pPr>
            <w:r w:rsidRPr="005E004B">
              <w:rPr>
                <w:rFonts w:cs="Arial"/>
                <w:sz w:val="20"/>
              </w:rPr>
              <w:t>-</w:t>
            </w:r>
          </w:p>
          <w:p w14:paraId="158BB425" w14:textId="77777777" w:rsidR="007C67A6" w:rsidRPr="005E004B" w:rsidRDefault="007C67A6" w:rsidP="007C67A6">
            <w:pPr>
              <w:rPr>
                <w:rFonts w:cs="Arial"/>
                <w:sz w:val="20"/>
              </w:rPr>
            </w:pPr>
          </w:p>
          <w:p w14:paraId="517A9182" w14:textId="7724F42E" w:rsidR="007C67A6" w:rsidRPr="005E004B" w:rsidRDefault="007C67A6" w:rsidP="007C67A6">
            <w:pPr>
              <w:rPr>
                <w:rFonts w:cs="Arial"/>
                <w:sz w:val="20"/>
              </w:rPr>
            </w:pPr>
          </w:p>
        </w:tc>
      </w:tr>
      <w:tr w:rsidR="007C67A6" w:rsidRPr="005E004B" w14:paraId="77DD0E02" w14:textId="77777777" w:rsidTr="001E17AA">
        <w:trPr>
          <w:trHeight w:val="108"/>
        </w:trPr>
        <w:tc>
          <w:tcPr>
            <w:tcW w:w="921" w:type="dxa"/>
          </w:tcPr>
          <w:p w14:paraId="694A659C" w14:textId="74542BC8" w:rsidR="007C67A6" w:rsidRPr="005E004B" w:rsidRDefault="00D60381" w:rsidP="007C67A6">
            <w:pPr>
              <w:rPr>
                <w:rFonts w:cs="Arial"/>
                <w:sz w:val="20"/>
              </w:rPr>
            </w:pPr>
            <w:r w:rsidRPr="005E004B">
              <w:rPr>
                <w:rFonts w:cs="Arial"/>
                <w:sz w:val="20"/>
                <w:lang w:eastAsia="en-US"/>
              </w:rPr>
              <w:t>5</w:t>
            </w:r>
          </w:p>
        </w:tc>
        <w:tc>
          <w:tcPr>
            <w:tcW w:w="2476" w:type="dxa"/>
          </w:tcPr>
          <w:p w14:paraId="03C09FDC" w14:textId="77777777" w:rsidR="007C67A6" w:rsidRPr="005E004B" w:rsidRDefault="007C67A6" w:rsidP="007C67A6">
            <w:pPr>
              <w:rPr>
                <w:sz w:val="20"/>
                <w:szCs w:val="22"/>
                <w:lang w:eastAsia="en-US"/>
              </w:rPr>
            </w:pPr>
            <w:r w:rsidRPr="005E004B">
              <w:rPr>
                <w:sz w:val="20"/>
                <w:szCs w:val="22"/>
                <w:lang w:eastAsia="en-US"/>
              </w:rPr>
              <w:t>Projektant s področja projektiranja železniške infrastrukture in sicer za izdelavo načrta</w:t>
            </w:r>
            <w:r w:rsidRPr="005E004B">
              <w:t xml:space="preserve"> </w:t>
            </w:r>
            <w:r w:rsidRPr="005E004B">
              <w:rPr>
                <w:sz w:val="20"/>
                <w:szCs w:val="22"/>
                <w:lang w:eastAsia="en-US"/>
              </w:rPr>
              <w:t>vozne mreže</w:t>
            </w:r>
          </w:p>
          <w:p w14:paraId="66290BCE" w14:textId="459D086D" w:rsidR="007C67A6" w:rsidRPr="005E004B" w:rsidRDefault="007C67A6" w:rsidP="007C67A6">
            <w:pPr>
              <w:rPr>
                <w:rFonts w:cs="Arial"/>
                <w:sz w:val="20"/>
              </w:rPr>
            </w:pPr>
          </w:p>
        </w:tc>
        <w:tc>
          <w:tcPr>
            <w:tcW w:w="2127" w:type="dxa"/>
            <w:vAlign w:val="center"/>
          </w:tcPr>
          <w:p w14:paraId="4FB6BA86" w14:textId="77777777" w:rsidR="007C67A6" w:rsidRPr="005E004B" w:rsidRDefault="007C67A6" w:rsidP="007C67A6">
            <w:pPr>
              <w:rPr>
                <w:rFonts w:cs="Arial"/>
                <w:sz w:val="20"/>
              </w:rPr>
            </w:pPr>
          </w:p>
        </w:tc>
        <w:tc>
          <w:tcPr>
            <w:tcW w:w="1701" w:type="dxa"/>
          </w:tcPr>
          <w:p w14:paraId="301E749B" w14:textId="77777777" w:rsidR="007C67A6" w:rsidRPr="005E004B" w:rsidRDefault="007C67A6" w:rsidP="007C67A6">
            <w:pPr>
              <w:rPr>
                <w:rFonts w:cs="Arial"/>
                <w:sz w:val="20"/>
              </w:rPr>
            </w:pPr>
          </w:p>
        </w:tc>
        <w:tc>
          <w:tcPr>
            <w:tcW w:w="2835" w:type="dxa"/>
          </w:tcPr>
          <w:p w14:paraId="1B6C348E" w14:textId="77777777" w:rsidR="007C67A6" w:rsidRPr="005E004B" w:rsidRDefault="007C67A6" w:rsidP="007C67A6">
            <w:pPr>
              <w:rPr>
                <w:rFonts w:cs="Arial"/>
                <w:sz w:val="20"/>
              </w:rPr>
            </w:pPr>
            <w:r w:rsidRPr="005E004B">
              <w:rPr>
                <w:rFonts w:cs="Arial"/>
                <w:sz w:val="20"/>
              </w:rPr>
              <w:t>kadrovsko sposobnost:</w:t>
            </w:r>
          </w:p>
          <w:p w14:paraId="2128E1B0" w14:textId="77777777" w:rsidR="007C67A6" w:rsidRPr="005E004B" w:rsidRDefault="007C67A6" w:rsidP="007C67A6">
            <w:pPr>
              <w:rPr>
                <w:rFonts w:cs="Arial"/>
                <w:sz w:val="20"/>
              </w:rPr>
            </w:pPr>
            <w:r w:rsidRPr="005E004B">
              <w:rPr>
                <w:rFonts w:cs="Arial"/>
                <w:sz w:val="20"/>
              </w:rPr>
              <w:t>-</w:t>
            </w:r>
          </w:p>
          <w:p w14:paraId="3866D5F5" w14:textId="77777777" w:rsidR="007C67A6" w:rsidRPr="005E004B" w:rsidRDefault="007C67A6" w:rsidP="007C67A6">
            <w:pPr>
              <w:rPr>
                <w:rFonts w:cs="Arial"/>
                <w:sz w:val="20"/>
              </w:rPr>
            </w:pPr>
          </w:p>
          <w:p w14:paraId="5C2AFA9C" w14:textId="77777777" w:rsidR="007C67A6" w:rsidRPr="005E004B" w:rsidRDefault="007C67A6" w:rsidP="007C67A6">
            <w:pPr>
              <w:rPr>
                <w:rFonts w:cs="Arial"/>
                <w:sz w:val="20"/>
              </w:rPr>
            </w:pPr>
          </w:p>
        </w:tc>
      </w:tr>
      <w:tr w:rsidR="007C67A6" w:rsidRPr="005E004B" w14:paraId="69BC4C26" w14:textId="77777777" w:rsidTr="00E25A14">
        <w:trPr>
          <w:trHeight w:val="108"/>
        </w:trPr>
        <w:tc>
          <w:tcPr>
            <w:tcW w:w="921" w:type="dxa"/>
          </w:tcPr>
          <w:p w14:paraId="766F4CAC" w14:textId="5E9E067C" w:rsidR="007C67A6" w:rsidRPr="005E004B" w:rsidRDefault="00D60381" w:rsidP="007C67A6">
            <w:pPr>
              <w:rPr>
                <w:rFonts w:cs="Arial"/>
                <w:sz w:val="20"/>
              </w:rPr>
            </w:pPr>
            <w:r w:rsidRPr="005E004B">
              <w:rPr>
                <w:rFonts w:cs="Arial"/>
                <w:sz w:val="20"/>
              </w:rPr>
              <w:t>6</w:t>
            </w:r>
          </w:p>
        </w:tc>
        <w:tc>
          <w:tcPr>
            <w:tcW w:w="2476" w:type="dxa"/>
          </w:tcPr>
          <w:p w14:paraId="1B4B183C" w14:textId="73C93071" w:rsidR="007C67A6" w:rsidRPr="005E004B" w:rsidRDefault="007C67A6" w:rsidP="007C67A6">
            <w:pPr>
              <w:rPr>
                <w:sz w:val="20"/>
                <w:szCs w:val="22"/>
                <w:lang w:eastAsia="en-US"/>
              </w:rPr>
            </w:pPr>
            <w:r w:rsidRPr="005E004B">
              <w:rPr>
                <w:sz w:val="20"/>
                <w:szCs w:val="22"/>
                <w:lang w:eastAsia="en-US"/>
              </w:rPr>
              <w:t>Projektant s področja projektiranja železniške infrastrukture in sicer za izdelavo načrta signalno varnostnih (SV) naprav</w:t>
            </w:r>
          </w:p>
          <w:p w14:paraId="26DD5CB2" w14:textId="01EDB096" w:rsidR="007C67A6" w:rsidRPr="005E004B" w:rsidRDefault="007C67A6" w:rsidP="007C67A6">
            <w:pPr>
              <w:rPr>
                <w:rFonts w:cs="Arial"/>
                <w:sz w:val="20"/>
              </w:rPr>
            </w:pPr>
          </w:p>
        </w:tc>
        <w:tc>
          <w:tcPr>
            <w:tcW w:w="2127" w:type="dxa"/>
            <w:vAlign w:val="center"/>
          </w:tcPr>
          <w:p w14:paraId="1539D609" w14:textId="77777777" w:rsidR="007C67A6" w:rsidRPr="005E004B" w:rsidRDefault="007C67A6" w:rsidP="007C67A6">
            <w:pPr>
              <w:rPr>
                <w:rFonts w:cs="Arial"/>
                <w:sz w:val="20"/>
              </w:rPr>
            </w:pPr>
          </w:p>
        </w:tc>
        <w:tc>
          <w:tcPr>
            <w:tcW w:w="1701" w:type="dxa"/>
          </w:tcPr>
          <w:p w14:paraId="66D4C1AD" w14:textId="77777777" w:rsidR="007C67A6" w:rsidRPr="005E004B" w:rsidRDefault="007C67A6" w:rsidP="007C67A6">
            <w:pPr>
              <w:rPr>
                <w:rFonts w:cs="Arial"/>
                <w:sz w:val="20"/>
              </w:rPr>
            </w:pPr>
          </w:p>
        </w:tc>
        <w:tc>
          <w:tcPr>
            <w:tcW w:w="2835" w:type="dxa"/>
          </w:tcPr>
          <w:p w14:paraId="0B1702B6" w14:textId="77777777" w:rsidR="007C67A6" w:rsidRPr="005E004B" w:rsidRDefault="007C67A6" w:rsidP="007C67A6">
            <w:pPr>
              <w:rPr>
                <w:rFonts w:cs="Arial"/>
                <w:sz w:val="20"/>
              </w:rPr>
            </w:pPr>
            <w:r w:rsidRPr="005E004B">
              <w:rPr>
                <w:rFonts w:cs="Arial"/>
                <w:sz w:val="20"/>
              </w:rPr>
              <w:t>kadrovsko sposobnost:</w:t>
            </w:r>
          </w:p>
          <w:p w14:paraId="0CCFB312" w14:textId="77777777" w:rsidR="007C67A6" w:rsidRPr="005E004B" w:rsidRDefault="007C67A6" w:rsidP="007C67A6">
            <w:pPr>
              <w:rPr>
                <w:rFonts w:cs="Arial"/>
                <w:sz w:val="20"/>
              </w:rPr>
            </w:pPr>
            <w:r w:rsidRPr="005E004B">
              <w:rPr>
                <w:rFonts w:cs="Arial"/>
                <w:sz w:val="20"/>
              </w:rPr>
              <w:t>-</w:t>
            </w:r>
          </w:p>
          <w:p w14:paraId="171580CC" w14:textId="77777777" w:rsidR="007C67A6" w:rsidRPr="005E004B" w:rsidRDefault="007C67A6" w:rsidP="007C67A6">
            <w:pPr>
              <w:rPr>
                <w:rFonts w:cs="Arial"/>
                <w:sz w:val="20"/>
              </w:rPr>
            </w:pPr>
          </w:p>
          <w:p w14:paraId="2EFAE1FC" w14:textId="77777777" w:rsidR="007C67A6" w:rsidRPr="005E004B" w:rsidRDefault="007C67A6" w:rsidP="007C67A6">
            <w:pPr>
              <w:rPr>
                <w:rFonts w:cs="Arial"/>
                <w:sz w:val="20"/>
              </w:rPr>
            </w:pPr>
          </w:p>
        </w:tc>
      </w:tr>
      <w:tr w:rsidR="007C67A6" w:rsidRPr="005E004B" w14:paraId="029B7FC1" w14:textId="77777777" w:rsidTr="001E17AA">
        <w:trPr>
          <w:trHeight w:val="108"/>
        </w:trPr>
        <w:tc>
          <w:tcPr>
            <w:tcW w:w="921" w:type="dxa"/>
          </w:tcPr>
          <w:p w14:paraId="77C23235" w14:textId="7CB64C32" w:rsidR="007C67A6" w:rsidRPr="005E004B" w:rsidRDefault="00D60381" w:rsidP="007C67A6">
            <w:pPr>
              <w:rPr>
                <w:rFonts w:cs="Arial"/>
                <w:sz w:val="20"/>
                <w:lang w:eastAsia="en-US"/>
              </w:rPr>
            </w:pPr>
            <w:r w:rsidRPr="005E004B">
              <w:rPr>
                <w:rFonts w:cs="Arial"/>
                <w:sz w:val="20"/>
                <w:lang w:eastAsia="en-US"/>
              </w:rPr>
              <w:t>7</w:t>
            </w:r>
          </w:p>
        </w:tc>
        <w:tc>
          <w:tcPr>
            <w:tcW w:w="2476" w:type="dxa"/>
          </w:tcPr>
          <w:p w14:paraId="2B091000" w14:textId="77777777" w:rsidR="007C67A6" w:rsidRPr="005E004B" w:rsidRDefault="007C67A6" w:rsidP="007C67A6">
            <w:pPr>
              <w:rPr>
                <w:sz w:val="20"/>
                <w:szCs w:val="22"/>
                <w:lang w:eastAsia="en-US"/>
              </w:rPr>
            </w:pPr>
            <w:r w:rsidRPr="005E004B">
              <w:rPr>
                <w:sz w:val="20"/>
                <w:szCs w:val="22"/>
                <w:lang w:eastAsia="en-US"/>
              </w:rPr>
              <w:t>Projektant s področja projektiranja arhitekture</w:t>
            </w:r>
          </w:p>
          <w:p w14:paraId="3D528473" w14:textId="77777777" w:rsidR="00FE617D" w:rsidRPr="005E004B" w:rsidRDefault="00FE617D" w:rsidP="007C67A6">
            <w:pPr>
              <w:rPr>
                <w:rFonts w:cs="Arial"/>
                <w:sz w:val="20"/>
              </w:rPr>
            </w:pPr>
          </w:p>
          <w:p w14:paraId="76F280A6" w14:textId="77777777" w:rsidR="00FE617D" w:rsidRPr="005E004B" w:rsidRDefault="00FE617D" w:rsidP="007C67A6">
            <w:pPr>
              <w:rPr>
                <w:rFonts w:cs="Arial"/>
                <w:sz w:val="20"/>
              </w:rPr>
            </w:pPr>
          </w:p>
          <w:p w14:paraId="700D0460" w14:textId="21AFF90F" w:rsidR="00FE617D" w:rsidRPr="005E004B" w:rsidRDefault="00FE617D" w:rsidP="007C67A6">
            <w:pPr>
              <w:rPr>
                <w:rFonts w:cs="Arial"/>
                <w:sz w:val="20"/>
              </w:rPr>
            </w:pPr>
          </w:p>
        </w:tc>
        <w:tc>
          <w:tcPr>
            <w:tcW w:w="2127" w:type="dxa"/>
            <w:vAlign w:val="center"/>
          </w:tcPr>
          <w:p w14:paraId="3E6DD115" w14:textId="77777777" w:rsidR="007C67A6" w:rsidRPr="005E004B" w:rsidRDefault="007C67A6" w:rsidP="007C67A6">
            <w:pPr>
              <w:rPr>
                <w:rFonts w:cs="Arial"/>
                <w:sz w:val="20"/>
              </w:rPr>
            </w:pPr>
          </w:p>
        </w:tc>
        <w:tc>
          <w:tcPr>
            <w:tcW w:w="1701" w:type="dxa"/>
          </w:tcPr>
          <w:p w14:paraId="15FAF65D" w14:textId="77777777" w:rsidR="007C67A6" w:rsidRPr="005E004B" w:rsidRDefault="007C67A6" w:rsidP="007C67A6">
            <w:pPr>
              <w:rPr>
                <w:rFonts w:cs="Arial"/>
                <w:sz w:val="20"/>
              </w:rPr>
            </w:pPr>
          </w:p>
        </w:tc>
        <w:tc>
          <w:tcPr>
            <w:tcW w:w="2835" w:type="dxa"/>
          </w:tcPr>
          <w:p w14:paraId="57C9F832" w14:textId="77777777" w:rsidR="007C67A6" w:rsidRPr="005E004B" w:rsidRDefault="007C67A6" w:rsidP="007C67A6">
            <w:pPr>
              <w:rPr>
                <w:rFonts w:cs="Arial"/>
                <w:sz w:val="20"/>
              </w:rPr>
            </w:pPr>
            <w:r w:rsidRPr="005E004B">
              <w:rPr>
                <w:rFonts w:cs="Arial"/>
                <w:sz w:val="20"/>
              </w:rPr>
              <w:t>kadrovsko sposobnost:</w:t>
            </w:r>
          </w:p>
          <w:p w14:paraId="7A4368A8" w14:textId="77777777" w:rsidR="007C67A6" w:rsidRPr="005E004B" w:rsidRDefault="007C67A6" w:rsidP="007C67A6">
            <w:pPr>
              <w:rPr>
                <w:rFonts w:cs="Arial"/>
                <w:sz w:val="20"/>
              </w:rPr>
            </w:pPr>
            <w:r w:rsidRPr="005E004B">
              <w:rPr>
                <w:rFonts w:cs="Arial"/>
                <w:sz w:val="20"/>
              </w:rPr>
              <w:t>-</w:t>
            </w:r>
          </w:p>
          <w:p w14:paraId="7D42B15F" w14:textId="77777777" w:rsidR="007C67A6" w:rsidRPr="005E004B" w:rsidRDefault="007C67A6" w:rsidP="007C67A6">
            <w:pPr>
              <w:rPr>
                <w:rFonts w:cs="Arial"/>
                <w:sz w:val="20"/>
              </w:rPr>
            </w:pPr>
          </w:p>
        </w:tc>
      </w:tr>
    </w:tbl>
    <w:p w14:paraId="19F2A4CD" w14:textId="4549E45A" w:rsidR="00FE617D" w:rsidRPr="005E004B" w:rsidRDefault="00FE617D" w:rsidP="00CD45DA">
      <w:pPr>
        <w:pStyle w:val="Glava"/>
        <w:tabs>
          <w:tab w:val="left" w:pos="12758"/>
        </w:tabs>
        <w:rPr>
          <w:sz w:val="18"/>
          <w:szCs w:val="18"/>
        </w:rPr>
      </w:pPr>
    </w:p>
    <w:p w14:paraId="289392BA" w14:textId="0003393C" w:rsidR="00CD45DA" w:rsidRPr="005E004B" w:rsidRDefault="00CD45DA" w:rsidP="00CD45DA">
      <w:pPr>
        <w:pStyle w:val="Glava"/>
        <w:tabs>
          <w:tab w:val="left" w:pos="12758"/>
        </w:tabs>
        <w:rPr>
          <w:sz w:val="20"/>
        </w:rPr>
      </w:pPr>
      <w:r w:rsidRPr="005E004B">
        <w:rPr>
          <w:sz w:val="20"/>
        </w:rPr>
        <w:t>Izjavljamo da,</w:t>
      </w:r>
    </w:p>
    <w:p w14:paraId="16B75857" w14:textId="08544C00" w:rsidR="00FE617D" w:rsidRPr="005E004B" w:rsidRDefault="00FE617D" w:rsidP="00CD45DA">
      <w:pPr>
        <w:pStyle w:val="Glava"/>
        <w:tabs>
          <w:tab w:val="left" w:pos="12758"/>
        </w:tabs>
        <w:rPr>
          <w:sz w:val="20"/>
        </w:rPr>
      </w:pPr>
    </w:p>
    <w:p w14:paraId="4070C00A" w14:textId="0D9105F7" w:rsidR="00CD45DA" w:rsidRPr="005E004B" w:rsidRDefault="00CD45DA" w:rsidP="00E25A14">
      <w:pPr>
        <w:pStyle w:val="Glava"/>
        <w:numPr>
          <w:ilvl w:val="0"/>
          <w:numId w:val="40"/>
        </w:numPr>
        <w:tabs>
          <w:tab w:val="left" w:pos="12758"/>
        </w:tabs>
        <w:rPr>
          <w:sz w:val="20"/>
        </w:rPr>
      </w:pPr>
      <w:r w:rsidRPr="005E004B">
        <w:rPr>
          <w:sz w:val="20"/>
        </w:rPr>
        <w:t>so navedeni podatki resnični;</w:t>
      </w:r>
    </w:p>
    <w:p w14:paraId="40840AA3" w14:textId="230DD770" w:rsidR="00CD45DA" w:rsidRPr="005E004B" w:rsidRDefault="00CD45DA" w:rsidP="00E25A14">
      <w:pPr>
        <w:pStyle w:val="Glava"/>
        <w:numPr>
          <w:ilvl w:val="0"/>
          <w:numId w:val="40"/>
        </w:numPr>
        <w:tabs>
          <w:tab w:val="left" w:pos="12758"/>
        </w:tabs>
        <w:rPr>
          <w:sz w:val="20"/>
        </w:rPr>
      </w:pPr>
      <w:r w:rsidRPr="005E004B">
        <w:rPr>
          <w:sz w:val="20"/>
        </w:rPr>
        <w:t xml:space="preserve">kader, za katerega je v točki </w:t>
      </w:r>
      <w:r w:rsidR="00B0323C" w:rsidRPr="005E004B">
        <w:rPr>
          <w:sz w:val="20"/>
        </w:rPr>
        <w:t>3.2.3</w:t>
      </w:r>
      <w:r w:rsidR="00F5445E" w:rsidRPr="005E004B">
        <w:rPr>
          <w:sz w:val="20"/>
        </w:rPr>
        <w:t>.2</w:t>
      </w:r>
      <w:r w:rsidRPr="005E004B">
        <w:rPr>
          <w:sz w:val="20"/>
        </w:rPr>
        <w:t xml:space="preserve"> tako zahtevano izpolnjuje predpisane pogoje za vpis v imenik pooblaščenih inženirjev z aktivnim poklicnim nazivom pristojne poklicne zbornice IZS</w:t>
      </w:r>
      <w:r w:rsidR="00866221" w:rsidRPr="005E004B">
        <w:rPr>
          <w:sz w:val="20"/>
        </w:rPr>
        <w:t xml:space="preserve"> ali imenik pooblaščenih arhitektov pristojne poklicne zbornice ZAPS</w:t>
      </w:r>
      <w:r w:rsidRPr="005E004B">
        <w:rPr>
          <w:sz w:val="20"/>
        </w:rPr>
        <w:t>. Če bomo izbrani, bomo</w:t>
      </w:r>
      <w:r w:rsidR="00F5445E" w:rsidRPr="005E004B">
        <w:rPr>
          <w:sz w:val="20"/>
        </w:rPr>
        <w:t xml:space="preserve"> v roku 15 delovnih dni od prejema poziva k podpisu pogodbe o izvedbi predmetnega javnega naročila izkazali vpis v imenik po veljavni zakonodaji za vse ključne kadre za katere je tako določeno v razpisni dokumentaciji in jih predložil v kopiji naročniku</w:t>
      </w:r>
      <w:r w:rsidR="00F5445E" w:rsidRPr="005E004B">
        <w:rPr>
          <w:sz w:val="20"/>
          <w:szCs w:val="22"/>
        </w:rPr>
        <w:t>.</w:t>
      </w:r>
      <w:r w:rsidRPr="005E004B">
        <w:rPr>
          <w:sz w:val="20"/>
        </w:rPr>
        <w:t>*</w:t>
      </w:r>
    </w:p>
    <w:p w14:paraId="182BFB87" w14:textId="5F752D77" w:rsidR="00CD45DA" w:rsidRPr="005E004B" w:rsidRDefault="00C36A21" w:rsidP="00C36A21">
      <w:pPr>
        <w:pStyle w:val="Glava"/>
        <w:numPr>
          <w:ilvl w:val="0"/>
          <w:numId w:val="40"/>
        </w:numPr>
        <w:tabs>
          <w:tab w:val="left" w:pos="12758"/>
        </w:tabs>
        <w:rPr>
          <w:sz w:val="20"/>
        </w:rPr>
      </w:pPr>
      <w:r w:rsidRPr="005E004B">
        <w:rPr>
          <w:sz w:val="20"/>
        </w:rPr>
        <w:t>bomo v roku 10 delovnih dni od prejema sklenjene pogodbe predali seznam projektantov posameznih načrtov in dodatnih strokovnjakov, ki bodo sodelovali pri izvedbi naročila. Seznamu bomo predložili dokazila, da strokovnjaki izpolnjujejo zakonsko določene pogoje za opravljanje funkcije, ki jo prevzemajo.</w:t>
      </w:r>
    </w:p>
    <w:p w14:paraId="343EAE8C" w14:textId="77777777" w:rsidR="00FE617D" w:rsidRPr="005E004B" w:rsidRDefault="00FE617D" w:rsidP="00CD45DA">
      <w:pPr>
        <w:pStyle w:val="Glava"/>
        <w:tabs>
          <w:tab w:val="left" w:pos="12758"/>
        </w:tabs>
        <w:rPr>
          <w:sz w:val="20"/>
        </w:rPr>
      </w:pPr>
    </w:p>
    <w:p w14:paraId="2482A68D" w14:textId="0534396B" w:rsidR="00CD45DA" w:rsidRPr="005E004B" w:rsidRDefault="00CD45DA" w:rsidP="00CD45DA">
      <w:pPr>
        <w:pStyle w:val="Glava"/>
        <w:tabs>
          <w:tab w:val="left" w:pos="12758"/>
        </w:tabs>
        <w:rPr>
          <w:sz w:val="20"/>
        </w:rPr>
      </w:pPr>
      <w:r w:rsidRPr="005E004B">
        <w:rPr>
          <w:sz w:val="20"/>
        </w:rPr>
        <w:t>*Izjava velja v primeru, ko zahtevani kadri ob oddaji ponudbe še niso vpisani v imenik IZS</w:t>
      </w:r>
      <w:r w:rsidR="00866221" w:rsidRPr="005E004B">
        <w:rPr>
          <w:sz w:val="20"/>
        </w:rPr>
        <w:t xml:space="preserve"> ali imenik ZAPS</w:t>
      </w:r>
      <w:r w:rsidRPr="005E004B">
        <w:rPr>
          <w:sz w:val="20"/>
        </w:rPr>
        <w:t>, izpolnjujejo pa pogoje za vpis.</w:t>
      </w:r>
    </w:p>
    <w:p w14:paraId="433C367B" w14:textId="12C4B529" w:rsidR="00224BF8" w:rsidRPr="005E004B" w:rsidRDefault="00224BF8" w:rsidP="00CD45DA">
      <w:pPr>
        <w:pStyle w:val="Glava"/>
        <w:tabs>
          <w:tab w:val="left" w:pos="12758"/>
        </w:tabs>
        <w:rPr>
          <w:sz w:val="20"/>
        </w:rPr>
      </w:pPr>
    </w:p>
    <w:p w14:paraId="1F66A5FF" w14:textId="3FFAFD64" w:rsidR="00FE617D" w:rsidRPr="005E004B" w:rsidRDefault="00FE617D" w:rsidP="00CD45DA">
      <w:pPr>
        <w:pStyle w:val="Glava"/>
        <w:tabs>
          <w:tab w:val="left" w:pos="12758"/>
        </w:tabs>
        <w:rPr>
          <w:sz w:val="20"/>
        </w:rPr>
      </w:pPr>
    </w:p>
    <w:p w14:paraId="5B34D61C" w14:textId="77777777" w:rsidR="001E17AA" w:rsidRPr="005E004B"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E25A14" w:rsidRPr="005E004B" w14:paraId="4300D860" w14:textId="77777777" w:rsidTr="00E25A14">
        <w:trPr>
          <w:cantSplit/>
        </w:trPr>
        <w:tc>
          <w:tcPr>
            <w:tcW w:w="2002" w:type="dxa"/>
            <w:vMerge w:val="restart"/>
            <w:vAlign w:val="center"/>
          </w:tcPr>
          <w:p w14:paraId="4108F6BB" w14:textId="77777777" w:rsidR="00E25A14" w:rsidRPr="005E004B" w:rsidRDefault="00E25A14" w:rsidP="00E25A14">
            <w:pPr>
              <w:tabs>
                <w:tab w:val="left" w:pos="12758"/>
              </w:tabs>
              <w:jc w:val="center"/>
              <w:rPr>
                <w:rFonts w:cs="Arial"/>
                <w:sz w:val="20"/>
              </w:rPr>
            </w:pPr>
          </w:p>
        </w:tc>
        <w:tc>
          <w:tcPr>
            <w:tcW w:w="3544" w:type="dxa"/>
          </w:tcPr>
          <w:p w14:paraId="0FEE4605" w14:textId="36487868" w:rsidR="00E25A14" w:rsidRPr="005E004B" w:rsidRDefault="00743DDD" w:rsidP="00E25A14">
            <w:pPr>
              <w:tabs>
                <w:tab w:val="left" w:pos="12758"/>
              </w:tabs>
              <w:jc w:val="center"/>
              <w:rPr>
                <w:rFonts w:cs="Arial"/>
                <w:sz w:val="20"/>
              </w:rPr>
            </w:pPr>
            <w:r w:rsidRPr="005E004B">
              <w:rPr>
                <w:sz w:val="20"/>
              </w:rPr>
              <w:t>PONUDNIK</w:t>
            </w:r>
          </w:p>
        </w:tc>
      </w:tr>
      <w:tr w:rsidR="00E25A14" w:rsidRPr="005E004B" w14:paraId="645139EF" w14:textId="77777777" w:rsidTr="00E25A14">
        <w:trPr>
          <w:cantSplit/>
        </w:trPr>
        <w:tc>
          <w:tcPr>
            <w:tcW w:w="2002" w:type="dxa"/>
            <w:vMerge/>
          </w:tcPr>
          <w:p w14:paraId="18D26128" w14:textId="77777777" w:rsidR="00E25A14" w:rsidRPr="005E004B" w:rsidRDefault="00E25A14" w:rsidP="00E25A14">
            <w:pPr>
              <w:tabs>
                <w:tab w:val="left" w:pos="12758"/>
              </w:tabs>
              <w:spacing w:before="120"/>
              <w:jc w:val="center"/>
              <w:rPr>
                <w:rFonts w:cs="Arial"/>
                <w:sz w:val="20"/>
              </w:rPr>
            </w:pPr>
          </w:p>
        </w:tc>
        <w:tc>
          <w:tcPr>
            <w:tcW w:w="3544" w:type="dxa"/>
            <w:tcBorders>
              <w:bottom w:val="dashSmallGap" w:sz="4" w:space="0" w:color="auto"/>
            </w:tcBorders>
          </w:tcPr>
          <w:p w14:paraId="59E5EA0F" w14:textId="77777777" w:rsidR="00E25A14" w:rsidRPr="005E004B" w:rsidRDefault="00E25A14" w:rsidP="00E25A14">
            <w:pPr>
              <w:tabs>
                <w:tab w:val="left" w:pos="12758"/>
              </w:tabs>
              <w:spacing w:before="120"/>
              <w:jc w:val="center"/>
              <w:rPr>
                <w:rFonts w:cs="Arial"/>
                <w:sz w:val="20"/>
              </w:rPr>
            </w:pPr>
          </w:p>
        </w:tc>
      </w:tr>
      <w:tr w:rsidR="00E25A14" w:rsidRPr="005E004B" w14:paraId="11067ABD" w14:textId="77777777" w:rsidTr="00E25A14">
        <w:trPr>
          <w:cantSplit/>
        </w:trPr>
        <w:tc>
          <w:tcPr>
            <w:tcW w:w="2002" w:type="dxa"/>
            <w:vMerge/>
          </w:tcPr>
          <w:p w14:paraId="022A8929" w14:textId="77777777" w:rsidR="00E25A14" w:rsidRPr="005E004B" w:rsidRDefault="00E25A14" w:rsidP="00E25A14">
            <w:pPr>
              <w:tabs>
                <w:tab w:val="left" w:pos="12758"/>
              </w:tabs>
              <w:rPr>
                <w:rFonts w:cs="Arial"/>
                <w:sz w:val="20"/>
              </w:rPr>
            </w:pPr>
          </w:p>
        </w:tc>
        <w:tc>
          <w:tcPr>
            <w:tcW w:w="3544" w:type="dxa"/>
          </w:tcPr>
          <w:p w14:paraId="34DCADDB" w14:textId="409F566A" w:rsidR="00E25A14" w:rsidRPr="005E004B" w:rsidRDefault="00E25A14" w:rsidP="00E25A14">
            <w:pPr>
              <w:tabs>
                <w:tab w:val="left" w:pos="12758"/>
              </w:tabs>
              <w:jc w:val="center"/>
              <w:rPr>
                <w:rFonts w:cs="Arial"/>
                <w:sz w:val="20"/>
              </w:rPr>
            </w:pPr>
            <w:r w:rsidRPr="005E004B">
              <w:rPr>
                <w:rFonts w:cs="Arial"/>
                <w:sz w:val="20"/>
              </w:rPr>
              <w:t>(ime in priimek)</w:t>
            </w:r>
          </w:p>
        </w:tc>
      </w:tr>
      <w:tr w:rsidR="001E17AA" w:rsidRPr="005E004B" w14:paraId="6E6730BF" w14:textId="77777777" w:rsidTr="001E17AA">
        <w:trPr>
          <w:cantSplit/>
        </w:trPr>
        <w:tc>
          <w:tcPr>
            <w:tcW w:w="2002" w:type="dxa"/>
          </w:tcPr>
          <w:p w14:paraId="552AC081" w14:textId="77777777" w:rsidR="001E17AA" w:rsidRPr="005E004B"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428057B" w14:textId="77777777" w:rsidR="001E17AA" w:rsidRPr="005E004B" w:rsidRDefault="001E17AA" w:rsidP="001E17AA">
            <w:pPr>
              <w:tabs>
                <w:tab w:val="left" w:pos="12758"/>
              </w:tabs>
              <w:spacing w:before="120"/>
              <w:jc w:val="center"/>
              <w:rPr>
                <w:rFonts w:cs="Arial"/>
                <w:sz w:val="20"/>
              </w:rPr>
            </w:pPr>
          </w:p>
        </w:tc>
      </w:tr>
      <w:tr w:rsidR="00E25A14" w:rsidRPr="005E004B" w14:paraId="06401DB6" w14:textId="77777777" w:rsidTr="00E25A14">
        <w:trPr>
          <w:cantSplit/>
        </w:trPr>
        <w:tc>
          <w:tcPr>
            <w:tcW w:w="2002" w:type="dxa"/>
          </w:tcPr>
          <w:p w14:paraId="772D0BA5" w14:textId="77777777" w:rsidR="00E25A14" w:rsidRPr="005E004B" w:rsidRDefault="00E25A14" w:rsidP="00E25A14">
            <w:pPr>
              <w:tabs>
                <w:tab w:val="left" w:pos="12758"/>
              </w:tabs>
              <w:rPr>
                <w:rFonts w:cs="Arial"/>
                <w:sz w:val="20"/>
              </w:rPr>
            </w:pPr>
          </w:p>
        </w:tc>
        <w:tc>
          <w:tcPr>
            <w:tcW w:w="3544" w:type="dxa"/>
          </w:tcPr>
          <w:p w14:paraId="1624B5C6" w14:textId="4636EBB9" w:rsidR="00E25A14" w:rsidRPr="005E004B" w:rsidRDefault="00E25A14" w:rsidP="001E17AA">
            <w:pPr>
              <w:tabs>
                <w:tab w:val="left" w:pos="12758"/>
              </w:tabs>
              <w:jc w:val="center"/>
              <w:rPr>
                <w:rFonts w:cs="Arial"/>
                <w:sz w:val="20"/>
              </w:rPr>
            </w:pPr>
            <w:r w:rsidRPr="005E004B">
              <w:rPr>
                <w:rFonts w:cs="Arial"/>
                <w:sz w:val="20"/>
              </w:rPr>
              <w:t>(podpis)</w:t>
            </w:r>
          </w:p>
          <w:p w14:paraId="195E3816" w14:textId="77777777" w:rsidR="00E25A14" w:rsidRPr="005E004B" w:rsidRDefault="00E25A14" w:rsidP="00E25A14">
            <w:pPr>
              <w:tabs>
                <w:tab w:val="left" w:pos="12758"/>
              </w:tabs>
              <w:jc w:val="center"/>
              <w:rPr>
                <w:rFonts w:cs="Arial"/>
                <w:sz w:val="20"/>
              </w:rPr>
            </w:pPr>
          </w:p>
          <w:p w14:paraId="4E9A5E96" w14:textId="77777777" w:rsidR="00E25A14" w:rsidRPr="005E004B" w:rsidRDefault="00E25A14" w:rsidP="00E25A14">
            <w:pPr>
              <w:tabs>
                <w:tab w:val="left" w:pos="12758"/>
              </w:tabs>
              <w:jc w:val="center"/>
              <w:rPr>
                <w:rFonts w:cs="Arial"/>
                <w:sz w:val="20"/>
              </w:rPr>
            </w:pPr>
          </w:p>
          <w:p w14:paraId="132B7BFC" w14:textId="77777777" w:rsidR="00E25A14" w:rsidRPr="005E004B" w:rsidRDefault="00E25A14" w:rsidP="00E25A14">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5E004B" w14:paraId="4D08F67B" w14:textId="77777777" w:rsidTr="001E17AA">
        <w:tc>
          <w:tcPr>
            <w:tcW w:w="1008" w:type="dxa"/>
          </w:tcPr>
          <w:p w14:paraId="5741058F" w14:textId="77777777" w:rsidR="001E17AA" w:rsidRPr="005E004B" w:rsidRDefault="001E17AA" w:rsidP="001E17AA">
            <w:pPr>
              <w:tabs>
                <w:tab w:val="left" w:pos="12758"/>
              </w:tabs>
              <w:rPr>
                <w:sz w:val="20"/>
              </w:rPr>
            </w:pPr>
            <w:r w:rsidRPr="005E004B">
              <w:rPr>
                <w:sz w:val="20"/>
              </w:rPr>
              <w:t>Datum:</w:t>
            </w:r>
          </w:p>
        </w:tc>
        <w:tc>
          <w:tcPr>
            <w:tcW w:w="2520" w:type="dxa"/>
          </w:tcPr>
          <w:p w14:paraId="747F2706" w14:textId="77777777" w:rsidR="001E17AA" w:rsidRPr="005E004B" w:rsidRDefault="001E17AA" w:rsidP="001E17AA">
            <w:pPr>
              <w:tabs>
                <w:tab w:val="left" w:pos="12758"/>
              </w:tabs>
              <w:rPr>
                <w:sz w:val="20"/>
              </w:rPr>
            </w:pPr>
          </w:p>
        </w:tc>
      </w:tr>
      <w:tr w:rsidR="001E17AA" w:rsidRPr="005E004B" w14:paraId="38B0A9DF" w14:textId="77777777" w:rsidTr="001E17AA">
        <w:tc>
          <w:tcPr>
            <w:tcW w:w="1008" w:type="dxa"/>
          </w:tcPr>
          <w:p w14:paraId="6BE4BCB3" w14:textId="77777777" w:rsidR="001E17AA" w:rsidRPr="005E004B" w:rsidRDefault="001E17AA" w:rsidP="001E17AA">
            <w:pPr>
              <w:tabs>
                <w:tab w:val="left" w:pos="12758"/>
              </w:tabs>
              <w:spacing w:before="120"/>
              <w:rPr>
                <w:sz w:val="20"/>
              </w:rPr>
            </w:pPr>
            <w:r w:rsidRPr="005E004B">
              <w:rPr>
                <w:sz w:val="20"/>
              </w:rPr>
              <w:t>Kraj:</w:t>
            </w:r>
          </w:p>
        </w:tc>
        <w:tc>
          <w:tcPr>
            <w:tcW w:w="2520" w:type="dxa"/>
            <w:tcBorders>
              <w:top w:val="dashSmallGap" w:sz="4" w:space="0" w:color="auto"/>
              <w:bottom w:val="dashSmallGap" w:sz="4" w:space="0" w:color="auto"/>
            </w:tcBorders>
          </w:tcPr>
          <w:p w14:paraId="41280E12" w14:textId="77777777" w:rsidR="001E17AA" w:rsidRPr="005E004B" w:rsidRDefault="001E17AA" w:rsidP="001E17AA">
            <w:pPr>
              <w:tabs>
                <w:tab w:val="left" w:pos="12758"/>
              </w:tabs>
              <w:spacing w:before="120"/>
              <w:rPr>
                <w:sz w:val="20"/>
              </w:rPr>
            </w:pPr>
          </w:p>
        </w:tc>
      </w:tr>
    </w:tbl>
    <w:p w14:paraId="6C71A7FA" w14:textId="77777777" w:rsidR="001E17AA" w:rsidRPr="005E004B" w:rsidRDefault="001E17AA" w:rsidP="001E17AA">
      <w:pPr>
        <w:tabs>
          <w:tab w:val="left" w:pos="851"/>
        </w:tabs>
        <w:ind w:left="851" w:hanging="851"/>
        <w:jc w:val="both"/>
        <w:rPr>
          <w:rFonts w:cs="Arial"/>
          <w:sz w:val="20"/>
        </w:rPr>
      </w:pPr>
    </w:p>
    <w:p w14:paraId="5F460519" w14:textId="77777777" w:rsidR="001E17AA" w:rsidRPr="005E004B" w:rsidRDefault="001E17AA" w:rsidP="001E17AA">
      <w:pPr>
        <w:tabs>
          <w:tab w:val="left" w:pos="851"/>
        </w:tabs>
        <w:ind w:left="851" w:hanging="851"/>
        <w:jc w:val="both"/>
        <w:rPr>
          <w:rFonts w:cs="Arial"/>
          <w:sz w:val="20"/>
        </w:rPr>
      </w:pPr>
    </w:p>
    <w:p w14:paraId="1C3E83D9" w14:textId="77777777" w:rsidR="001E17AA" w:rsidRPr="005E004B" w:rsidRDefault="001E17AA" w:rsidP="001E17AA">
      <w:pPr>
        <w:tabs>
          <w:tab w:val="left" w:pos="851"/>
        </w:tabs>
        <w:ind w:left="851" w:hanging="851"/>
        <w:jc w:val="both"/>
        <w:rPr>
          <w:rFonts w:cs="Arial"/>
          <w:sz w:val="20"/>
        </w:rPr>
      </w:pPr>
    </w:p>
    <w:p w14:paraId="45481157" w14:textId="77777777" w:rsidR="001E17AA" w:rsidRPr="005E004B" w:rsidRDefault="001E17AA" w:rsidP="005C4CF4">
      <w:pPr>
        <w:jc w:val="both"/>
        <w:rPr>
          <w:rFonts w:cs="Arial"/>
          <w:i/>
          <w:sz w:val="18"/>
          <w:szCs w:val="18"/>
        </w:rPr>
      </w:pPr>
    </w:p>
    <w:p w14:paraId="14C9D20C" w14:textId="77777777" w:rsidR="001E17AA" w:rsidRPr="005E004B" w:rsidRDefault="001E17AA" w:rsidP="005C4CF4">
      <w:pPr>
        <w:jc w:val="both"/>
        <w:rPr>
          <w:rFonts w:cs="Arial"/>
          <w:i/>
          <w:sz w:val="18"/>
          <w:szCs w:val="18"/>
        </w:rPr>
      </w:pPr>
    </w:p>
    <w:p w14:paraId="15A5B59C" w14:textId="77777777" w:rsidR="001E17AA" w:rsidRPr="005E004B" w:rsidRDefault="001E17AA" w:rsidP="005C4CF4">
      <w:pPr>
        <w:jc w:val="both"/>
        <w:rPr>
          <w:rFonts w:cs="Arial"/>
          <w:i/>
          <w:sz w:val="18"/>
          <w:szCs w:val="18"/>
        </w:rPr>
      </w:pPr>
    </w:p>
    <w:p w14:paraId="32916819" w14:textId="77777777" w:rsidR="001E17AA" w:rsidRPr="005E004B" w:rsidRDefault="001E17AA" w:rsidP="005C4CF4">
      <w:pPr>
        <w:jc w:val="both"/>
        <w:rPr>
          <w:rFonts w:cs="Arial"/>
          <w:i/>
          <w:sz w:val="18"/>
          <w:szCs w:val="18"/>
        </w:rPr>
      </w:pPr>
    </w:p>
    <w:p w14:paraId="0CB44FAB" w14:textId="77777777" w:rsidR="001E17AA" w:rsidRPr="005E004B" w:rsidRDefault="001E17AA" w:rsidP="005C4CF4">
      <w:pPr>
        <w:jc w:val="both"/>
        <w:rPr>
          <w:rFonts w:cs="Arial"/>
          <w:i/>
          <w:sz w:val="18"/>
          <w:szCs w:val="18"/>
        </w:rPr>
      </w:pPr>
    </w:p>
    <w:p w14:paraId="5DBBCCD3" w14:textId="0F5360C6" w:rsidR="005C4CF4" w:rsidRPr="005E004B" w:rsidRDefault="005C4CF4" w:rsidP="005C4CF4">
      <w:pPr>
        <w:jc w:val="both"/>
        <w:rPr>
          <w:rFonts w:cs="Arial"/>
          <w:i/>
          <w:sz w:val="18"/>
          <w:szCs w:val="18"/>
        </w:rPr>
      </w:pPr>
      <w:r w:rsidRPr="005E004B">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8ADA0C9" w14:textId="6DB249EA" w:rsidR="00E37269" w:rsidRPr="005E004B" w:rsidRDefault="00E37269" w:rsidP="00CD45DA">
      <w:pPr>
        <w:pStyle w:val="Naslov"/>
        <w:spacing w:before="0" w:after="240"/>
        <w:jc w:val="left"/>
        <w:rPr>
          <w:rFonts w:cs="Arial"/>
          <w:sz w:val="18"/>
          <w:szCs w:val="18"/>
        </w:rPr>
      </w:pPr>
    </w:p>
    <w:p w14:paraId="596B309E" w14:textId="77777777" w:rsidR="00F66C8F" w:rsidRPr="005E004B" w:rsidRDefault="00F66C8F" w:rsidP="00CD45DA">
      <w:pPr>
        <w:pStyle w:val="Naslov"/>
        <w:spacing w:before="0" w:after="240"/>
        <w:jc w:val="left"/>
        <w:rPr>
          <w:rFonts w:cs="Arial"/>
          <w:sz w:val="18"/>
          <w:szCs w:val="18"/>
        </w:rPr>
        <w:sectPr w:rsidR="00F66C8F" w:rsidRPr="005E004B" w:rsidSect="00E25A14">
          <w:headerReference w:type="even" r:id="rId21"/>
          <w:headerReference w:type="default" r:id="rId22"/>
          <w:headerReference w:type="first" r:id="rId23"/>
          <w:footerReference w:type="first" r:id="rId24"/>
          <w:pgSz w:w="11906" w:h="16838" w:code="9"/>
          <w:pgMar w:top="1134" w:right="851" w:bottom="851" w:left="1134" w:header="284" w:footer="284" w:gutter="0"/>
          <w:cols w:space="708"/>
          <w:titlePg/>
          <w:docGrid w:linePitch="299"/>
        </w:sectPr>
      </w:pPr>
    </w:p>
    <w:p w14:paraId="6A848AB3" w14:textId="77777777" w:rsidR="00F66C8F" w:rsidRPr="005E004B" w:rsidRDefault="00F66C8F" w:rsidP="00F66C8F">
      <w:pPr>
        <w:pStyle w:val="Telobesedila"/>
        <w:tabs>
          <w:tab w:val="num" w:pos="360"/>
        </w:tabs>
        <w:spacing w:before="60" w:after="60"/>
        <w:ind w:left="357" w:hanging="357"/>
        <w:rPr>
          <w:rFonts w:ascii="Arial" w:hAnsi="Arial" w:cs="Arial"/>
          <w:b/>
          <w:sz w:val="20"/>
          <w:lang w:val="sl-SI"/>
        </w:rPr>
      </w:pPr>
      <w:r w:rsidRPr="005E004B">
        <w:rPr>
          <w:rFonts w:ascii="Arial" w:hAnsi="Arial" w:cs="Arial"/>
          <w:b/>
          <w:sz w:val="20"/>
          <w:lang w:val="sl-SI"/>
        </w:rPr>
        <w:lastRenderedPageBreak/>
        <w:t>REFERENČNO POTRDILO KADRA</w:t>
      </w:r>
    </w:p>
    <w:p w14:paraId="79C9F0CE" w14:textId="77777777" w:rsidR="00F66C8F" w:rsidRPr="005E004B"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5E004B" w14:paraId="433D3FB9" w14:textId="77777777" w:rsidTr="00CB787E">
        <w:tc>
          <w:tcPr>
            <w:tcW w:w="2235" w:type="dxa"/>
            <w:tcBorders>
              <w:top w:val="nil"/>
              <w:bottom w:val="nil"/>
            </w:tcBorders>
          </w:tcPr>
          <w:p w14:paraId="532811BC" w14:textId="77777777" w:rsidR="00F66C8F" w:rsidRPr="005E004B" w:rsidRDefault="00F66C8F" w:rsidP="00CB787E">
            <w:pPr>
              <w:rPr>
                <w:rFonts w:cs="Arial"/>
                <w:sz w:val="20"/>
              </w:rPr>
            </w:pPr>
          </w:p>
        </w:tc>
      </w:tr>
    </w:tbl>
    <w:p w14:paraId="1FC281AA" w14:textId="77777777" w:rsidR="00F66C8F" w:rsidRPr="005E004B"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5E004B" w14:paraId="3C4B7944" w14:textId="77777777" w:rsidTr="00CB787E">
        <w:trPr>
          <w:trHeight w:val="310"/>
        </w:trPr>
        <w:tc>
          <w:tcPr>
            <w:tcW w:w="2079" w:type="dxa"/>
          </w:tcPr>
          <w:p w14:paraId="03F507FD" w14:textId="77777777" w:rsidR="00F66C8F" w:rsidRPr="005E004B" w:rsidRDefault="00F66C8F" w:rsidP="00CB787E">
            <w:pPr>
              <w:pStyle w:val="Telobesedila"/>
              <w:spacing w:before="60" w:after="60"/>
              <w:jc w:val="right"/>
              <w:rPr>
                <w:rFonts w:ascii="Arial" w:hAnsi="Arial" w:cs="Arial"/>
                <w:sz w:val="20"/>
                <w:lang w:val="sl-SI"/>
              </w:rPr>
            </w:pPr>
            <w:r w:rsidRPr="005E004B">
              <w:rPr>
                <w:rFonts w:ascii="Arial" w:hAnsi="Arial" w:cs="Arial"/>
                <w:sz w:val="20"/>
                <w:lang w:val="sl-SI"/>
              </w:rPr>
              <w:t>Naziv referenčnega dela:</w:t>
            </w:r>
          </w:p>
        </w:tc>
        <w:tc>
          <w:tcPr>
            <w:tcW w:w="7513" w:type="dxa"/>
          </w:tcPr>
          <w:p w14:paraId="6A403559" w14:textId="77777777" w:rsidR="00F66C8F" w:rsidRPr="005E004B" w:rsidRDefault="00F66C8F" w:rsidP="00CB787E">
            <w:pPr>
              <w:pStyle w:val="Telobesedila"/>
              <w:spacing w:before="120"/>
              <w:rPr>
                <w:rFonts w:ascii="Arial" w:hAnsi="Arial" w:cs="Arial"/>
                <w:sz w:val="20"/>
                <w:lang w:val="sl-SI"/>
              </w:rPr>
            </w:pPr>
          </w:p>
        </w:tc>
      </w:tr>
      <w:tr w:rsidR="00F66C8F" w:rsidRPr="005E004B" w14:paraId="2F86A75C" w14:textId="77777777" w:rsidTr="00CB787E">
        <w:trPr>
          <w:trHeight w:val="375"/>
        </w:trPr>
        <w:tc>
          <w:tcPr>
            <w:tcW w:w="2079" w:type="dxa"/>
          </w:tcPr>
          <w:p w14:paraId="3677E8B1" w14:textId="77777777" w:rsidR="00F66C8F" w:rsidRPr="005E004B" w:rsidRDefault="00F66C8F" w:rsidP="00CB787E">
            <w:pPr>
              <w:pStyle w:val="Telobesedila"/>
              <w:spacing w:before="60" w:after="60"/>
              <w:jc w:val="right"/>
              <w:rPr>
                <w:rFonts w:ascii="Arial" w:hAnsi="Arial" w:cs="Arial"/>
                <w:sz w:val="20"/>
                <w:lang w:val="sl-SI"/>
              </w:rPr>
            </w:pPr>
            <w:r w:rsidRPr="005E004B">
              <w:rPr>
                <w:rFonts w:ascii="Arial" w:hAnsi="Arial" w:cs="Arial"/>
                <w:sz w:val="20"/>
                <w:lang w:val="sl-SI"/>
              </w:rPr>
              <w:t>Naročnik:</w:t>
            </w:r>
          </w:p>
        </w:tc>
        <w:tc>
          <w:tcPr>
            <w:tcW w:w="7513" w:type="dxa"/>
          </w:tcPr>
          <w:p w14:paraId="3126909D" w14:textId="77777777" w:rsidR="00F66C8F" w:rsidRPr="005E004B" w:rsidRDefault="00F66C8F" w:rsidP="00CB787E">
            <w:pPr>
              <w:pStyle w:val="Telobesedila"/>
              <w:spacing w:before="60" w:after="60"/>
              <w:rPr>
                <w:rFonts w:ascii="Arial" w:hAnsi="Arial" w:cs="Arial"/>
                <w:sz w:val="20"/>
                <w:lang w:val="sl-SI"/>
              </w:rPr>
            </w:pPr>
          </w:p>
        </w:tc>
      </w:tr>
      <w:tr w:rsidR="00F66C8F" w:rsidRPr="005E004B" w14:paraId="23C1E63A" w14:textId="77777777" w:rsidTr="00CB787E">
        <w:trPr>
          <w:trHeight w:val="745"/>
        </w:trPr>
        <w:tc>
          <w:tcPr>
            <w:tcW w:w="2079" w:type="dxa"/>
            <w:vAlign w:val="center"/>
          </w:tcPr>
          <w:p w14:paraId="5BCF4378" w14:textId="5A4E33D4" w:rsidR="00F66C8F" w:rsidRPr="005E004B" w:rsidRDefault="00F66C8F" w:rsidP="00CB787E">
            <w:pPr>
              <w:pStyle w:val="Telobesedila"/>
              <w:spacing w:before="60" w:after="60"/>
              <w:jc w:val="right"/>
              <w:rPr>
                <w:rFonts w:ascii="Arial" w:hAnsi="Arial" w:cs="Arial"/>
                <w:sz w:val="20"/>
                <w:lang w:val="sl-SI"/>
              </w:rPr>
            </w:pPr>
            <w:r w:rsidRPr="005E004B">
              <w:rPr>
                <w:rFonts w:ascii="Arial" w:hAnsi="Arial" w:cs="Arial"/>
                <w:sz w:val="20"/>
                <w:lang w:val="sl-SI"/>
              </w:rPr>
              <w:t>Kontaktna oseba naročnika (ime, priimek, telefon, e-mail):</w:t>
            </w:r>
          </w:p>
        </w:tc>
        <w:tc>
          <w:tcPr>
            <w:tcW w:w="7513" w:type="dxa"/>
          </w:tcPr>
          <w:p w14:paraId="395C44A3" w14:textId="77777777" w:rsidR="00F66C8F" w:rsidRPr="005E004B" w:rsidRDefault="00F66C8F" w:rsidP="00CB787E">
            <w:pPr>
              <w:pStyle w:val="Telobesedila"/>
              <w:spacing w:before="60" w:after="60"/>
              <w:rPr>
                <w:rFonts w:ascii="Arial" w:hAnsi="Arial" w:cs="Arial"/>
                <w:sz w:val="20"/>
                <w:lang w:val="sl-SI"/>
              </w:rPr>
            </w:pPr>
          </w:p>
        </w:tc>
      </w:tr>
      <w:tr w:rsidR="00F66C8F" w:rsidRPr="005E004B" w14:paraId="14C4FA82" w14:textId="77777777" w:rsidTr="00CB787E">
        <w:trPr>
          <w:trHeight w:val="745"/>
        </w:trPr>
        <w:tc>
          <w:tcPr>
            <w:tcW w:w="2079" w:type="dxa"/>
            <w:vAlign w:val="center"/>
          </w:tcPr>
          <w:p w14:paraId="60A9FDB5" w14:textId="77777777" w:rsidR="00F66C8F" w:rsidRPr="005E004B" w:rsidRDefault="00F66C8F" w:rsidP="00CB787E">
            <w:pPr>
              <w:pStyle w:val="Telobesedila"/>
              <w:spacing w:before="60" w:after="60"/>
              <w:jc w:val="right"/>
              <w:rPr>
                <w:rFonts w:ascii="Arial" w:hAnsi="Arial" w:cs="Arial"/>
                <w:sz w:val="20"/>
                <w:lang w:val="sl-SI"/>
              </w:rPr>
            </w:pPr>
            <w:r w:rsidRPr="005E004B">
              <w:rPr>
                <w:rFonts w:ascii="Arial" w:hAnsi="Arial" w:cs="Arial"/>
                <w:sz w:val="20"/>
                <w:lang w:val="sl-SI"/>
              </w:rPr>
              <w:t>Ime, priimek in izobrazba kadra:</w:t>
            </w:r>
          </w:p>
        </w:tc>
        <w:tc>
          <w:tcPr>
            <w:tcW w:w="7513" w:type="dxa"/>
          </w:tcPr>
          <w:p w14:paraId="74770342" w14:textId="77777777" w:rsidR="00F66C8F" w:rsidRPr="005E004B" w:rsidRDefault="00F66C8F" w:rsidP="00CB787E">
            <w:pPr>
              <w:pStyle w:val="Telobesedila"/>
              <w:spacing w:before="60" w:after="60"/>
              <w:rPr>
                <w:rFonts w:ascii="Arial" w:hAnsi="Arial" w:cs="Arial"/>
                <w:sz w:val="20"/>
                <w:lang w:val="sl-SI"/>
              </w:rPr>
            </w:pPr>
          </w:p>
        </w:tc>
      </w:tr>
      <w:tr w:rsidR="00F66C8F" w:rsidRPr="005E004B" w14:paraId="100A1575" w14:textId="77777777" w:rsidTr="00CB787E">
        <w:trPr>
          <w:trHeight w:val="745"/>
        </w:trPr>
        <w:tc>
          <w:tcPr>
            <w:tcW w:w="2079" w:type="dxa"/>
            <w:vAlign w:val="center"/>
          </w:tcPr>
          <w:p w14:paraId="63CB06B2" w14:textId="77777777" w:rsidR="00F66C8F" w:rsidRPr="005E004B" w:rsidRDefault="00F66C8F" w:rsidP="00CB787E">
            <w:pPr>
              <w:pStyle w:val="Telobesedila"/>
              <w:spacing w:before="60" w:after="60"/>
              <w:jc w:val="right"/>
              <w:rPr>
                <w:rFonts w:ascii="Arial" w:hAnsi="Arial" w:cs="Arial"/>
                <w:sz w:val="20"/>
                <w:lang w:val="sl-SI"/>
              </w:rPr>
            </w:pPr>
            <w:r w:rsidRPr="005E004B">
              <w:rPr>
                <w:rFonts w:ascii="Arial" w:hAnsi="Arial" w:cs="Arial"/>
                <w:sz w:val="20"/>
                <w:lang w:val="sl-SI"/>
              </w:rPr>
              <w:t>Vloga kadra pri referenčnem delu:</w:t>
            </w:r>
          </w:p>
        </w:tc>
        <w:tc>
          <w:tcPr>
            <w:tcW w:w="7513" w:type="dxa"/>
          </w:tcPr>
          <w:p w14:paraId="7ECCC0B6" w14:textId="77777777" w:rsidR="00F66C8F" w:rsidRPr="005E004B" w:rsidRDefault="00F66C8F" w:rsidP="00CB787E">
            <w:pPr>
              <w:pStyle w:val="Telobesedila"/>
              <w:spacing w:before="60" w:after="60"/>
              <w:rPr>
                <w:rFonts w:ascii="Arial" w:hAnsi="Arial" w:cs="Arial"/>
                <w:sz w:val="20"/>
                <w:lang w:val="sl-SI"/>
              </w:rPr>
            </w:pPr>
          </w:p>
        </w:tc>
      </w:tr>
      <w:tr w:rsidR="00F66C8F" w:rsidRPr="005E004B" w14:paraId="11631E0E" w14:textId="77777777" w:rsidTr="00CB787E">
        <w:trPr>
          <w:cantSplit/>
          <w:trHeight w:val="358"/>
        </w:trPr>
        <w:tc>
          <w:tcPr>
            <w:tcW w:w="2079" w:type="dxa"/>
            <w:vAlign w:val="bottom"/>
          </w:tcPr>
          <w:p w14:paraId="6DE5EF69" w14:textId="7BB97200" w:rsidR="00F66C8F" w:rsidRPr="005E004B" w:rsidRDefault="00C65C41" w:rsidP="00CB787E">
            <w:pPr>
              <w:pStyle w:val="Telobesedila"/>
              <w:spacing w:before="60" w:after="60"/>
              <w:jc w:val="right"/>
              <w:rPr>
                <w:rFonts w:ascii="Arial" w:hAnsi="Arial" w:cs="Arial"/>
                <w:sz w:val="20"/>
                <w:lang w:val="sl-SI"/>
              </w:rPr>
            </w:pPr>
            <w:r w:rsidRPr="005E004B">
              <w:rPr>
                <w:rFonts w:ascii="Arial" w:hAnsi="Arial" w:cs="Arial"/>
                <w:sz w:val="20"/>
                <w:lang w:val="sl-SI"/>
              </w:rPr>
              <w:t>Datum uspešno zaključene revizije</w:t>
            </w:r>
            <w:r w:rsidR="00B268FE" w:rsidRPr="005E004B">
              <w:rPr>
                <w:rFonts w:ascii="Arial" w:hAnsi="Arial" w:cs="Arial"/>
                <w:sz w:val="20"/>
                <w:lang w:val="sl-SI"/>
              </w:rPr>
              <w:t>/recenzije</w:t>
            </w:r>
            <w:r w:rsidRPr="005E004B">
              <w:rPr>
                <w:rFonts w:ascii="Arial" w:hAnsi="Arial" w:cs="Arial"/>
                <w:sz w:val="20"/>
                <w:lang w:val="sl-SI"/>
              </w:rPr>
              <w:t xml:space="preserve"> </w:t>
            </w:r>
            <w:r w:rsidRPr="005E004B">
              <w:rPr>
                <w:rFonts w:ascii="Arial" w:hAnsi="Arial" w:cs="Arial"/>
                <w:sz w:val="20"/>
              </w:rPr>
              <w:t>ali pridobitve enakovrednega potrdila pooblaščenega organa</w:t>
            </w:r>
            <w:r w:rsidRPr="005E004B">
              <w:rPr>
                <w:rFonts w:ascii="Arial" w:hAnsi="Arial" w:cs="Arial"/>
                <w:sz w:val="20"/>
                <w:lang w:val="sl-SI"/>
              </w:rPr>
              <w:t>:</w:t>
            </w:r>
          </w:p>
        </w:tc>
        <w:tc>
          <w:tcPr>
            <w:tcW w:w="7513" w:type="dxa"/>
            <w:vAlign w:val="bottom"/>
          </w:tcPr>
          <w:p w14:paraId="291E7B0B" w14:textId="77777777" w:rsidR="00F66C8F" w:rsidRPr="005E004B" w:rsidRDefault="00F66C8F" w:rsidP="00CB787E">
            <w:pPr>
              <w:pStyle w:val="Telobesedila"/>
              <w:spacing w:before="60" w:after="60"/>
              <w:rPr>
                <w:rFonts w:ascii="Arial" w:hAnsi="Arial" w:cs="Arial"/>
                <w:sz w:val="20"/>
                <w:lang w:val="sl-SI"/>
              </w:rPr>
            </w:pPr>
          </w:p>
        </w:tc>
      </w:tr>
      <w:tr w:rsidR="00F66C8F" w:rsidRPr="005E004B" w14:paraId="6950285C" w14:textId="77777777" w:rsidTr="00CB787E">
        <w:trPr>
          <w:cantSplit/>
          <w:trHeight w:val="358"/>
        </w:trPr>
        <w:tc>
          <w:tcPr>
            <w:tcW w:w="2079" w:type="dxa"/>
            <w:vAlign w:val="bottom"/>
          </w:tcPr>
          <w:p w14:paraId="2284B663" w14:textId="7B58D054" w:rsidR="00F66C8F" w:rsidRPr="005E004B" w:rsidRDefault="00F66C8F" w:rsidP="00CB787E">
            <w:pPr>
              <w:pStyle w:val="Telobesedila"/>
              <w:spacing w:before="60" w:after="60"/>
              <w:jc w:val="right"/>
              <w:rPr>
                <w:rFonts w:ascii="Arial" w:hAnsi="Arial" w:cs="Arial"/>
                <w:sz w:val="20"/>
                <w:lang w:val="sl-SI"/>
              </w:rPr>
            </w:pPr>
            <w:r w:rsidRPr="005E004B">
              <w:rPr>
                <w:rFonts w:ascii="Arial" w:hAnsi="Arial" w:cs="Arial"/>
                <w:sz w:val="20"/>
                <w:lang w:val="sl-SI"/>
              </w:rPr>
              <w:t>Nivo izdelane projektne dokumentacije:</w:t>
            </w:r>
          </w:p>
        </w:tc>
        <w:tc>
          <w:tcPr>
            <w:tcW w:w="7513" w:type="dxa"/>
            <w:vAlign w:val="bottom"/>
          </w:tcPr>
          <w:p w14:paraId="5855A963" w14:textId="77777777" w:rsidR="00F66C8F" w:rsidRPr="005E004B" w:rsidRDefault="00F66C8F" w:rsidP="00CB787E">
            <w:pPr>
              <w:pStyle w:val="Telobesedila"/>
              <w:spacing w:before="60" w:after="60"/>
              <w:rPr>
                <w:rFonts w:ascii="Arial" w:hAnsi="Arial" w:cs="Arial"/>
                <w:sz w:val="20"/>
                <w:lang w:val="sl-SI"/>
              </w:rPr>
            </w:pPr>
          </w:p>
        </w:tc>
      </w:tr>
      <w:tr w:rsidR="00F66C8F" w:rsidRPr="005E004B" w14:paraId="6F93F8FE" w14:textId="77777777" w:rsidTr="00CB787E">
        <w:trPr>
          <w:cantSplit/>
          <w:trHeight w:val="2202"/>
        </w:trPr>
        <w:tc>
          <w:tcPr>
            <w:tcW w:w="2079" w:type="dxa"/>
            <w:tcBorders>
              <w:top w:val="nil"/>
              <w:bottom w:val="single" w:sz="2" w:space="0" w:color="auto"/>
            </w:tcBorders>
          </w:tcPr>
          <w:p w14:paraId="25C0F6D7" w14:textId="77777777" w:rsidR="00F66C8F" w:rsidRPr="005E004B" w:rsidRDefault="00F66C8F" w:rsidP="00CB787E">
            <w:pPr>
              <w:pStyle w:val="Telobesedila"/>
              <w:spacing w:before="120"/>
              <w:jc w:val="right"/>
              <w:rPr>
                <w:rFonts w:ascii="Arial" w:hAnsi="Arial" w:cs="Arial"/>
                <w:sz w:val="20"/>
                <w:lang w:val="sl-SI"/>
              </w:rPr>
            </w:pPr>
            <w:r w:rsidRPr="005E004B">
              <w:rPr>
                <w:rFonts w:ascii="Arial" w:hAnsi="Arial" w:cs="Arial"/>
                <w:sz w:val="20"/>
                <w:lang w:val="sl-SI"/>
              </w:rPr>
              <w:t>Opis referenčnih del skladno z zahtevo iz tč. 3.2.3.2 Navodil:</w:t>
            </w:r>
          </w:p>
          <w:p w14:paraId="1FE8C163" w14:textId="045A2178" w:rsidR="006D47BD" w:rsidRPr="005E004B"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14:paraId="3F4FB307" w14:textId="77777777" w:rsidR="00F66C8F" w:rsidRPr="005E004B" w:rsidRDefault="00F66C8F" w:rsidP="00CB787E">
            <w:pPr>
              <w:pStyle w:val="Telobesedila"/>
              <w:spacing w:before="120"/>
              <w:rPr>
                <w:rFonts w:ascii="Arial" w:hAnsi="Arial" w:cs="Arial"/>
                <w:sz w:val="20"/>
                <w:lang w:val="sl-SI"/>
              </w:rPr>
            </w:pPr>
          </w:p>
        </w:tc>
      </w:tr>
    </w:tbl>
    <w:p w14:paraId="1AC4263B" w14:textId="77777777" w:rsidR="00F66C8F" w:rsidRPr="005E004B" w:rsidRDefault="00F66C8F" w:rsidP="00F66C8F">
      <w:pPr>
        <w:tabs>
          <w:tab w:val="right" w:leader="dot" w:pos="8460"/>
        </w:tabs>
        <w:spacing w:line="360" w:lineRule="auto"/>
        <w:jc w:val="both"/>
        <w:rPr>
          <w:rFonts w:cs="Arial"/>
          <w:sz w:val="20"/>
        </w:rPr>
      </w:pPr>
    </w:p>
    <w:p w14:paraId="45F8ECEE" w14:textId="16260B4F" w:rsidR="00824670" w:rsidRPr="005E004B" w:rsidRDefault="00824670" w:rsidP="00824670">
      <w:pPr>
        <w:pStyle w:val="Pripombabesedilo"/>
      </w:pPr>
      <w:r w:rsidRPr="005E004B">
        <w:t>Navedena strokovni kader je dela opravil strokovno, kvalitetno, v zahtevanem obsegu, v skladu s predpisi stroke in v pogodbeno dogovorjenih rokih.</w:t>
      </w:r>
    </w:p>
    <w:p w14:paraId="71FB65F2" w14:textId="77777777" w:rsidR="00F66C8F" w:rsidRPr="005E004B" w:rsidRDefault="00F66C8F" w:rsidP="00F66C8F">
      <w:pPr>
        <w:tabs>
          <w:tab w:val="right" w:leader="dot" w:pos="8460"/>
        </w:tabs>
        <w:spacing w:line="360" w:lineRule="auto"/>
        <w:jc w:val="both"/>
        <w:rPr>
          <w:rFonts w:cs="Arial"/>
          <w:sz w:val="20"/>
        </w:rPr>
      </w:pPr>
    </w:p>
    <w:p w14:paraId="5482DDD0" w14:textId="3DCFFDC3" w:rsidR="00F66C8F" w:rsidRPr="005E004B" w:rsidRDefault="00F66C8F" w:rsidP="00E25A14">
      <w:pPr>
        <w:rPr>
          <w:rFonts w:cs="Arial"/>
          <w:sz w:val="20"/>
        </w:rPr>
      </w:pPr>
    </w:p>
    <w:p w14:paraId="516FD238" w14:textId="77777777" w:rsidR="001E17AA" w:rsidRPr="005E004B"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E17AA" w:rsidRPr="005E004B" w14:paraId="645748A8" w14:textId="77777777" w:rsidTr="001E17AA">
        <w:trPr>
          <w:cantSplit/>
        </w:trPr>
        <w:tc>
          <w:tcPr>
            <w:tcW w:w="2002" w:type="dxa"/>
            <w:vMerge w:val="restart"/>
            <w:vAlign w:val="center"/>
          </w:tcPr>
          <w:p w14:paraId="49E095F8" w14:textId="77777777" w:rsidR="001E17AA" w:rsidRPr="005E004B" w:rsidRDefault="001E17AA" w:rsidP="001E17AA">
            <w:pPr>
              <w:tabs>
                <w:tab w:val="left" w:pos="12758"/>
              </w:tabs>
              <w:jc w:val="center"/>
              <w:rPr>
                <w:rFonts w:cs="Arial"/>
                <w:sz w:val="20"/>
              </w:rPr>
            </w:pPr>
          </w:p>
        </w:tc>
        <w:tc>
          <w:tcPr>
            <w:tcW w:w="3544" w:type="dxa"/>
          </w:tcPr>
          <w:p w14:paraId="47E62CF3" w14:textId="77777777" w:rsidR="001E17AA" w:rsidRPr="005E004B" w:rsidRDefault="001E17AA" w:rsidP="001E17AA">
            <w:pPr>
              <w:tabs>
                <w:tab w:val="left" w:pos="12758"/>
              </w:tabs>
              <w:jc w:val="center"/>
              <w:rPr>
                <w:rFonts w:cs="Arial"/>
                <w:sz w:val="20"/>
              </w:rPr>
            </w:pPr>
            <w:r w:rsidRPr="005E004B">
              <w:rPr>
                <w:rFonts w:cs="Arial"/>
                <w:sz w:val="20"/>
              </w:rPr>
              <w:t>naročnik</w:t>
            </w:r>
          </w:p>
        </w:tc>
      </w:tr>
      <w:tr w:rsidR="001E17AA" w:rsidRPr="005E004B" w14:paraId="2EAEA34E" w14:textId="77777777" w:rsidTr="001E17AA">
        <w:trPr>
          <w:cantSplit/>
        </w:trPr>
        <w:tc>
          <w:tcPr>
            <w:tcW w:w="2002" w:type="dxa"/>
            <w:vMerge/>
          </w:tcPr>
          <w:p w14:paraId="038B41D5" w14:textId="77777777" w:rsidR="001E17AA" w:rsidRPr="005E004B"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106931F8" w14:textId="77777777" w:rsidR="001E17AA" w:rsidRPr="005E004B" w:rsidRDefault="001E17AA" w:rsidP="001E17AA">
            <w:pPr>
              <w:tabs>
                <w:tab w:val="left" w:pos="12758"/>
              </w:tabs>
              <w:spacing w:before="120"/>
              <w:jc w:val="center"/>
              <w:rPr>
                <w:rFonts w:cs="Arial"/>
                <w:sz w:val="20"/>
              </w:rPr>
            </w:pPr>
          </w:p>
        </w:tc>
      </w:tr>
      <w:tr w:rsidR="001E17AA" w:rsidRPr="005E004B" w14:paraId="63443CC8" w14:textId="77777777" w:rsidTr="001E17AA">
        <w:trPr>
          <w:cantSplit/>
        </w:trPr>
        <w:tc>
          <w:tcPr>
            <w:tcW w:w="2002" w:type="dxa"/>
            <w:vMerge/>
          </w:tcPr>
          <w:p w14:paraId="7CBBA141" w14:textId="77777777" w:rsidR="001E17AA" w:rsidRPr="005E004B" w:rsidRDefault="001E17AA" w:rsidP="001E17AA">
            <w:pPr>
              <w:tabs>
                <w:tab w:val="left" w:pos="12758"/>
              </w:tabs>
              <w:rPr>
                <w:rFonts w:cs="Arial"/>
                <w:sz w:val="20"/>
              </w:rPr>
            </w:pPr>
          </w:p>
        </w:tc>
        <w:tc>
          <w:tcPr>
            <w:tcW w:w="3544" w:type="dxa"/>
          </w:tcPr>
          <w:p w14:paraId="4526241D" w14:textId="77777777" w:rsidR="001E17AA" w:rsidRPr="005E004B" w:rsidRDefault="001E17AA" w:rsidP="001E17AA">
            <w:pPr>
              <w:tabs>
                <w:tab w:val="left" w:pos="12758"/>
              </w:tabs>
              <w:jc w:val="center"/>
              <w:rPr>
                <w:rFonts w:cs="Arial"/>
                <w:sz w:val="20"/>
              </w:rPr>
            </w:pPr>
            <w:r w:rsidRPr="005E004B">
              <w:rPr>
                <w:rFonts w:cs="Arial"/>
                <w:sz w:val="20"/>
              </w:rPr>
              <w:t>(ime in priimek)</w:t>
            </w:r>
          </w:p>
        </w:tc>
      </w:tr>
      <w:tr w:rsidR="001E17AA" w:rsidRPr="005E004B" w14:paraId="78758185" w14:textId="77777777" w:rsidTr="001E17AA">
        <w:trPr>
          <w:cantSplit/>
        </w:trPr>
        <w:tc>
          <w:tcPr>
            <w:tcW w:w="2002" w:type="dxa"/>
            <w:vMerge/>
          </w:tcPr>
          <w:p w14:paraId="4BDCB31A" w14:textId="77777777" w:rsidR="001E17AA" w:rsidRPr="005E004B"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CCFBC3E" w14:textId="77777777" w:rsidR="001E17AA" w:rsidRPr="005E004B" w:rsidRDefault="001E17AA" w:rsidP="001E17AA">
            <w:pPr>
              <w:tabs>
                <w:tab w:val="left" w:pos="12758"/>
              </w:tabs>
              <w:spacing w:before="120"/>
              <w:jc w:val="center"/>
              <w:rPr>
                <w:rFonts w:cs="Arial"/>
                <w:sz w:val="20"/>
              </w:rPr>
            </w:pPr>
          </w:p>
        </w:tc>
      </w:tr>
      <w:tr w:rsidR="001E17AA" w:rsidRPr="005E004B" w14:paraId="77184C10" w14:textId="77777777" w:rsidTr="001E17AA">
        <w:trPr>
          <w:cantSplit/>
        </w:trPr>
        <w:tc>
          <w:tcPr>
            <w:tcW w:w="2002" w:type="dxa"/>
            <w:vMerge/>
          </w:tcPr>
          <w:p w14:paraId="4EF6B3D7" w14:textId="77777777" w:rsidR="001E17AA" w:rsidRPr="005E004B" w:rsidRDefault="001E17AA" w:rsidP="001E17AA">
            <w:pPr>
              <w:tabs>
                <w:tab w:val="left" w:pos="12758"/>
              </w:tabs>
              <w:rPr>
                <w:rFonts w:cs="Arial"/>
                <w:sz w:val="20"/>
              </w:rPr>
            </w:pPr>
          </w:p>
        </w:tc>
        <w:tc>
          <w:tcPr>
            <w:tcW w:w="3544" w:type="dxa"/>
          </w:tcPr>
          <w:p w14:paraId="695E27EE" w14:textId="77777777" w:rsidR="001E17AA" w:rsidRPr="005E004B" w:rsidRDefault="001E17AA" w:rsidP="001E17AA">
            <w:pPr>
              <w:tabs>
                <w:tab w:val="left" w:pos="12758"/>
              </w:tabs>
              <w:jc w:val="center"/>
              <w:rPr>
                <w:rFonts w:cs="Arial"/>
                <w:sz w:val="20"/>
              </w:rPr>
            </w:pPr>
            <w:r w:rsidRPr="005E004B">
              <w:rPr>
                <w:rFonts w:cs="Arial"/>
                <w:sz w:val="20"/>
              </w:rPr>
              <w:t>(podpis)</w:t>
            </w:r>
          </w:p>
          <w:p w14:paraId="5C2EB3B8" w14:textId="77777777" w:rsidR="001E17AA" w:rsidRPr="005E004B" w:rsidRDefault="001E17AA" w:rsidP="001E17AA">
            <w:pPr>
              <w:tabs>
                <w:tab w:val="left" w:pos="12758"/>
              </w:tabs>
              <w:jc w:val="center"/>
              <w:rPr>
                <w:rFonts w:cs="Arial"/>
                <w:sz w:val="20"/>
              </w:rPr>
            </w:pPr>
          </w:p>
          <w:p w14:paraId="06B18705" w14:textId="77777777" w:rsidR="001E17AA" w:rsidRPr="005E004B" w:rsidRDefault="001E17AA" w:rsidP="001E17AA">
            <w:pPr>
              <w:tabs>
                <w:tab w:val="left" w:pos="12758"/>
              </w:tabs>
              <w:jc w:val="center"/>
              <w:rPr>
                <w:rFonts w:cs="Arial"/>
                <w:sz w:val="20"/>
              </w:rPr>
            </w:pPr>
          </w:p>
          <w:p w14:paraId="639570E1" w14:textId="77777777" w:rsidR="001E17AA" w:rsidRPr="005E004B" w:rsidRDefault="001E17AA" w:rsidP="001E17AA">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5E004B" w14:paraId="679FBFB1" w14:textId="77777777" w:rsidTr="001E17AA">
        <w:tc>
          <w:tcPr>
            <w:tcW w:w="1008" w:type="dxa"/>
          </w:tcPr>
          <w:p w14:paraId="7A2B0A54" w14:textId="77777777" w:rsidR="001E17AA" w:rsidRPr="005E004B" w:rsidRDefault="001E17AA" w:rsidP="001E17AA">
            <w:pPr>
              <w:tabs>
                <w:tab w:val="left" w:pos="12758"/>
              </w:tabs>
              <w:rPr>
                <w:sz w:val="20"/>
              </w:rPr>
            </w:pPr>
            <w:r w:rsidRPr="005E004B">
              <w:rPr>
                <w:sz w:val="20"/>
              </w:rPr>
              <w:t>Datum:</w:t>
            </w:r>
          </w:p>
        </w:tc>
        <w:tc>
          <w:tcPr>
            <w:tcW w:w="2520" w:type="dxa"/>
          </w:tcPr>
          <w:p w14:paraId="603836EB" w14:textId="77777777" w:rsidR="001E17AA" w:rsidRPr="005E004B" w:rsidRDefault="001E17AA" w:rsidP="001E17AA">
            <w:pPr>
              <w:tabs>
                <w:tab w:val="left" w:pos="12758"/>
              </w:tabs>
              <w:rPr>
                <w:sz w:val="20"/>
              </w:rPr>
            </w:pPr>
          </w:p>
        </w:tc>
      </w:tr>
      <w:tr w:rsidR="001E17AA" w:rsidRPr="005E004B" w14:paraId="6444C456" w14:textId="77777777" w:rsidTr="001E17AA">
        <w:tc>
          <w:tcPr>
            <w:tcW w:w="1008" w:type="dxa"/>
          </w:tcPr>
          <w:p w14:paraId="7689DFD6" w14:textId="77777777" w:rsidR="001E17AA" w:rsidRPr="005E004B" w:rsidRDefault="001E17AA" w:rsidP="001E17AA">
            <w:pPr>
              <w:tabs>
                <w:tab w:val="left" w:pos="12758"/>
              </w:tabs>
              <w:spacing w:before="120"/>
              <w:rPr>
                <w:sz w:val="20"/>
              </w:rPr>
            </w:pPr>
            <w:r w:rsidRPr="005E004B">
              <w:rPr>
                <w:sz w:val="20"/>
              </w:rPr>
              <w:t>Kraj:</w:t>
            </w:r>
          </w:p>
        </w:tc>
        <w:tc>
          <w:tcPr>
            <w:tcW w:w="2520" w:type="dxa"/>
            <w:tcBorders>
              <w:top w:val="dashSmallGap" w:sz="4" w:space="0" w:color="auto"/>
              <w:bottom w:val="dashSmallGap" w:sz="4" w:space="0" w:color="auto"/>
            </w:tcBorders>
          </w:tcPr>
          <w:p w14:paraId="225CFC38" w14:textId="77777777" w:rsidR="001E17AA" w:rsidRPr="005E004B" w:rsidRDefault="001E17AA" w:rsidP="001E17AA">
            <w:pPr>
              <w:tabs>
                <w:tab w:val="left" w:pos="12758"/>
              </w:tabs>
              <w:spacing w:before="120"/>
              <w:rPr>
                <w:sz w:val="20"/>
              </w:rPr>
            </w:pPr>
          </w:p>
        </w:tc>
      </w:tr>
    </w:tbl>
    <w:p w14:paraId="3D2D08D5" w14:textId="77777777" w:rsidR="001E17AA" w:rsidRPr="005E004B" w:rsidRDefault="001E17AA" w:rsidP="00E25A14">
      <w:pPr>
        <w:tabs>
          <w:tab w:val="left" w:pos="851"/>
        </w:tabs>
        <w:ind w:left="851" w:hanging="851"/>
        <w:jc w:val="both"/>
        <w:rPr>
          <w:sz w:val="20"/>
        </w:rPr>
      </w:pPr>
    </w:p>
    <w:p w14:paraId="03B8BB4F" w14:textId="77777777" w:rsidR="001E17AA" w:rsidRPr="005E004B" w:rsidRDefault="001E17AA" w:rsidP="00E25A14">
      <w:pPr>
        <w:tabs>
          <w:tab w:val="left" w:pos="851"/>
        </w:tabs>
        <w:ind w:left="851" w:hanging="851"/>
        <w:jc w:val="both"/>
        <w:rPr>
          <w:sz w:val="20"/>
        </w:rPr>
      </w:pPr>
    </w:p>
    <w:p w14:paraId="60F676B3" w14:textId="77777777" w:rsidR="001E17AA" w:rsidRPr="005E004B" w:rsidRDefault="001E17AA" w:rsidP="00E25A14">
      <w:pPr>
        <w:tabs>
          <w:tab w:val="left" w:pos="851"/>
        </w:tabs>
        <w:ind w:left="851" w:hanging="851"/>
        <w:jc w:val="both"/>
        <w:rPr>
          <w:sz w:val="20"/>
        </w:rPr>
      </w:pPr>
    </w:p>
    <w:p w14:paraId="6A34A949" w14:textId="77777777" w:rsidR="001E17AA" w:rsidRPr="005E004B" w:rsidRDefault="001E17AA" w:rsidP="00E25A14">
      <w:pPr>
        <w:tabs>
          <w:tab w:val="left" w:pos="851"/>
        </w:tabs>
        <w:ind w:left="851" w:hanging="851"/>
        <w:jc w:val="both"/>
        <w:rPr>
          <w:sz w:val="20"/>
        </w:rPr>
      </w:pPr>
    </w:p>
    <w:p w14:paraId="014F43D1" w14:textId="77777777" w:rsidR="001E17AA" w:rsidRPr="005E004B" w:rsidRDefault="001E17AA" w:rsidP="00E25A14">
      <w:pPr>
        <w:tabs>
          <w:tab w:val="left" w:pos="851"/>
        </w:tabs>
        <w:ind w:left="851" w:hanging="851"/>
        <w:jc w:val="both"/>
        <w:rPr>
          <w:sz w:val="20"/>
        </w:rPr>
      </w:pPr>
    </w:p>
    <w:p w14:paraId="6F46F17C" w14:textId="0FAB2579" w:rsidR="001E17AA" w:rsidRPr="005E004B" w:rsidRDefault="001E17AA" w:rsidP="00E25A14">
      <w:pPr>
        <w:rPr>
          <w:sz w:val="20"/>
        </w:rPr>
      </w:pPr>
    </w:p>
    <w:p w14:paraId="33C95D83" w14:textId="77777777" w:rsidR="001E17AA" w:rsidRPr="005E004B" w:rsidRDefault="001E17AA"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tblGrid>
      <w:tr w:rsidR="001E17AA" w:rsidRPr="005E004B" w14:paraId="0AC3A1E1" w14:textId="77777777" w:rsidTr="00CB787E">
        <w:trPr>
          <w:cantSplit/>
          <w:trHeight w:val="230"/>
        </w:trPr>
        <w:tc>
          <w:tcPr>
            <w:tcW w:w="2002" w:type="dxa"/>
            <w:vMerge w:val="restart"/>
            <w:vAlign w:val="center"/>
          </w:tcPr>
          <w:p w14:paraId="3B8459CB" w14:textId="77777777" w:rsidR="001E17AA" w:rsidRPr="005E004B" w:rsidRDefault="001E17AA" w:rsidP="001E17AA">
            <w:pPr>
              <w:tabs>
                <w:tab w:val="left" w:pos="12758"/>
              </w:tabs>
              <w:rPr>
                <w:rFonts w:cs="Arial"/>
                <w:sz w:val="20"/>
              </w:rPr>
            </w:pPr>
          </w:p>
        </w:tc>
      </w:tr>
      <w:tr w:rsidR="001E17AA" w:rsidRPr="005E004B" w14:paraId="53CB112A" w14:textId="77777777" w:rsidTr="00CB787E">
        <w:trPr>
          <w:cantSplit/>
          <w:trHeight w:val="350"/>
        </w:trPr>
        <w:tc>
          <w:tcPr>
            <w:tcW w:w="2002" w:type="dxa"/>
            <w:vMerge/>
          </w:tcPr>
          <w:p w14:paraId="0E25E824" w14:textId="77777777" w:rsidR="001E17AA" w:rsidRPr="005E004B" w:rsidRDefault="001E17AA" w:rsidP="00CB787E">
            <w:pPr>
              <w:tabs>
                <w:tab w:val="left" w:pos="12758"/>
              </w:tabs>
              <w:spacing w:before="120"/>
              <w:jc w:val="center"/>
              <w:rPr>
                <w:rFonts w:cs="Arial"/>
                <w:sz w:val="20"/>
              </w:rPr>
            </w:pPr>
          </w:p>
        </w:tc>
      </w:tr>
      <w:tr w:rsidR="001E17AA" w:rsidRPr="005E004B" w14:paraId="50F81104" w14:textId="77777777" w:rsidTr="00CB787E">
        <w:trPr>
          <w:cantSplit/>
          <w:trHeight w:val="230"/>
        </w:trPr>
        <w:tc>
          <w:tcPr>
            <w:tcW w:w="2002" w:type="dxa"/>
            <w:vMerge/>
          </w:tcPr>
          <w:p w14:paraId="305E6C79" w14:textId="77777777" w:rsidR="001E17AA" w:rsidRPr="005E004B" w:rsidRDefault="001E17AA" w:rsidP="00CB787E">
            <w:pPr>
              <w:tabs>
                <w:tab w:val="left" w:pos="12758"/>
              </w:tabs>
              <w:rPr>
                <w:rFonts w:cs="Arial"/>
                <w:sz w:val="20"/>
              </w:rPr>
            </w:pPr>
          </w:p>
        </w:tc>
      </w:tr>
      <w:tr w:rsidR="001E17AA" w:rsidRPr="005E004B" w14:paraId="1B925138" w14:textId="77777777" w:rsidTr="00CB787E">
        <w:trPr>
          <w:cantSplit/>
          <w:trHeight w:val="350"/>
        </w:trPr>
        <w:tc>
          <w:tcPr>
            <w:tcW w:w="2002" w:type="dxa"/>
            <w:vMerge/>
          </w:tcPr>
          <w:p w14:paraId="57B1A576" w14:textId="77777777" w:rsidR="001E17AA" w:rsidRPr="005E004B" w:rsidRDefault="001E17AA" w:rsidP="00CB787E">
            <w:pPr>
              <w:tabs>
                <w:tab w:val="left" w:pos="12758"/>
              </w:tabs>
              <w:spacing w:before="120"/>
              <w:jc w:val="center"/>
              <w:rPr>
                <w:rFonts w:cs="Arial"/>
                <w:sz w:val="20"/>
              </w:rPr>
            </w:pPr>
          </w:p>
        </w:tc>
      </w:tr>
      <w:tr w:rsidR="001E17AA" w:rsidRPr="005E004B" w14:paraId="541CD947" w14:textId="77777777" w:rsidTr="00CB787E">
        <w:trPr>
          <w:cantSplit/>
          <w:trHeight w:val="230"/>
        </w:trPr>
        <w:tc>
          <w:tcPr>
            <w:tcW w:w="2002" w:type="dxa"/>
            <w:vMerge/>
          </w:tcPr>
          <w:p w14:paraId="5742930E" w14:textId="77777777" w:rsidR="001E17AA" w:rsidRPr="005E004B" w:rsidRDefault="001E17AA" w:rsidP="00CB787E">
            <w:pPr>
              <w:tabs>
                <w:tab w:val="left" w:pos="12758"/>
              </w:tabs>
              <w:rPr>
                <w:rFonts w:cs="Arial"/>
                <w:sz w:val="20"/>
              </w:rPr>
            </w:pPr>
          </w:p>
        </w:tc>
      </w:tr>
    </w:tbl>
    <w:p w14:paraId="5193D73E" w14:textId="61B8E6ED" w:rsidR="002A5055" w:rsidRPr="005E004B" w:rsidRDefault="002A5055" w:rsidP="001E17AA">
      <w:pPr>
        <w:tabs>
          <w:tab w:val="left" w:pos="851"/>
        </w:tabs>
        <w:jc w:val="both"/>
        <w:rPr>
          <w:rFonts w:cs="Arial"/>
          <w:sz w:val="20"/>
        </w:rPr>
      </w:pPr>
    </w:p>
    <w:p w14:paraId="66A1C4AC" w14:textId="77777777" w:rsidR="0030145B" w:rsidRPr="005E004B" w:rsidRDefault="0030145B" w:rsidP="000D250D">
      <w:pPr>
        <w:pStyle w:val="Telobesedila"/>
        <w:tabs>
          <w:tab w:val="num" w:pos="360"/>
        </w:tabs>
        <w:spacing w:before="60" w:after="60"/>
        <w:rPr>
          <w:rFonts w:ascii="Arial" w:hAnsi="Arial" w:cs="Arial"/>
          <w:b/>
          <w:sz w:val="20"/>
        </w:rPr>
      </w:pPr>
      <w:r w:rsidRPr="005E004B">
        <w:rPr>
          <w:rFonts w:ascii="Arial" w:hAnsi="Arial" w:cs="Arial"/>
          <w:b/>
          <w:sz w:val="20"/>
        </w:rPr>
        <w:t>VZOREC FINANČNEGA ZAVAROVANJA ZA RESNOST PONUDBE</w:t>
      </w:r>
    </w:p>
    <w:p w14:paraId="6702F55D" w14:textId="77777777" w:rsidR="0030145B" w:rsidRPr="005E004B" w:rsidRDefault="0030145B" w:rsidP="0030145B">
      <w:pPr>
        <w:rPr>
          <w:rFonts w:cs="Arial"/>
          <w:sz w:val="18"/>
          <w:szCs w:val="18"/>
        </w:rPr>
      </w:pPr>
    </w:p>
    <w:p w14:paraId="778BECCA"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i/>
          <w:sz w:val="18"/>
          <w:szCs w:val="18"/>
        </w:rPr>
        <w:t>Glava s podatki o garantu (</w:t>
      </w:r>
      <w:r w:rsidR="003B766F" w:rsidRPr="005E004B">
        <w:rPr>
          <w:rFonts w:cs="Arial"/>
          <w:i/>
          <w:sz w:val="18"/>
          <w:szCs w:val="18"/>
        </w:rPr>
        <w:t>zavarovalnici/</w:t>
      </w:r>
      <w:r w:rsidRPr="005E004B">
        <w:rPr>
          <w:rFonts w:cs="Arial"/>
          <w:i/>
          <w:sz w:val="18"/>
          <w:szCs w:val="18"/>
        </w:rPr>
        <w:t xml:space="preserve">banki) ali SWIFT-ključ </w:t>
      </w:r>
    </w:p>
    <w:p w14:paraId="4E07F2D3" w14:textId="77777777" w:rsidR="00B72579"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sz w:val="18"/>
          <w:szCs w:val="18"/>
        </w:rPr>
        <w:t xml:space="preserve">Za: </w:t>
      </w:r>
      <w:r w:rsidR="00B72579" w:rsidRPr="005E004B">
        <w:rPr>
          <w:rFonts w:cs="Arial"/>
          <w:sz w:val="18"/>
          <w:szCs w:val="18"/>
        </w:rPr>
        <w:t>RS,</w:t>
      </w:r>
      <w:r w:rsidR="00B72579" w:rsidRPr="005E004B">
        <w:rPr>
          <w:rFonts w:cs="Arial"/>
          <w:b/>
          <w:sz w:val="18"/>
          <w:szCs w:val="18"/>
        </w:rPr>
        <w:t xml:space="preserve"> </w:t>
      </w:r>
      <w:r w:rsidR="00B72579" w:rsidRPr="005E004B">
        <w:rPr>
          <w:rFonts w:cs="Arial"/>
          <w:sz w:val="18"/>
          <w:szCs w:val="18"/>
        </w:rPr>
        <w:t>Ministrstvo za infrastrukturo,</w:t>
      </w:r>
      <w:r w:rsidR="00B72579" w:rsidRPr="005E004B">
        <w:rPr>
          <w:rFonts w:cs="Arial"/>
          <w:b/>
          <w:sz w:val="18"/>
          <w:szCs w:val="18"/>
        </w:rPr>
        <w:t xml:space="preserve"> </w:t>
      </w:r>
      <w:r w:rsidR="00B72579" w:rsidRPr="005E004B">
        <w:rPr>
          <w:rFonts w:cs="Arial"/>
          <w:sz w:val="18"/>
          <w:szCs w:val="18"/>
        </w:rPr>
        <w:t>Direkcija Republike Slovenije za infrastrukturo, Tržaška 19, Ljubljana</w:t>
      </w:r>
      <w:r w:rsidR="00B72579" w:rsidRPr="005E004B" w:rsidDel="00B72579">
        <w:rPr>
          <w:rFonts w:cs="Arial"/>
          <w:sz w:val="18"/>
          <w:szCs w:val="18"/>
        </w:rPr>
        <w:t xml:space="preserve"> </w:t>
      </w:r>
    </w:p>
    <w:p w14:paraId="21FB62CB"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sz w:val="18"/>
          <w:szCs w:val="18"/>
        </w:rPr>
        <w:t xml:space="preserve">Datum: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datum izdaje)</w:t>
      </w:r>
    </w:p>
    <w:p w14:paraId="4409CCEE"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64B8B82"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VRSTA ZAVAROVANJA:</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i/>
          <w:sz w:val="18"/>
          <w:szCs w:val="18"/>
        </w:rPr>
        <w:t xml:space="preserve"> (vpiše se vrsta zavarovanja: </w:t>
      </w:r>
      <w:r w:rsidR="009F57E7" w:rsidRPr="005E004B">
        <w:rPr>
          <w:rFonts w:cs="Arial"/>
          <w:i/>
          <w:sz w:val="18"/>
          <w:szCs w:val="18"/>
        </w:rPr>
        <w:t>kavcijsko zavarovanje/</w:t>
      </w:r>
      <w:r w:rsidRPr="005E004B">
        <w:rPr>
          <w:rFonts w:cs="Arial"/>
          <w:i/>
          <w:sz w:val="18"/>
          <w:szCs w:val="18"/>
        </w:rPr>
        <w:t>bančna garancija)</w:t>
      </w:r>
    </w:p>
    <w:p w14:paraId="0813D8E0"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ŠTEVILKA: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številka zavarovanja)</w:t>
      </w:r>
    </w:p>
    <w:p w14:paraId="00A7B748"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4C8C848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GARANT:</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 xml:space="preserve">(vpiše se ime in naslov </w:t>
      </w:r>
      <w:r w:rsidR="003B766F" w:rsidRPr="005E004B">
        <w:rPr>
          <w:rFonts w:cs="Arial"/>
          <w:i/>
          <w:sz w:val="18"/>
          <w:szCs w:val="18"/>
        </w:rPr>
        <w:t>zavarovalnice/</w:t>
      </w:r>
      <w:r w:rsidRPr="005E004B">
        <w:rPr>
          <w:rFonts w:cs="Arial"/>
          <w:i/>
          <w:sz w:val="18"/>
          <w:szCs w:val="18"/>
        </w:rPr>
        <w:t>banke v kraju izdaje)</w:t>
      </w:r>
    </w:p>
    <w:p w14:paraId="5038972D"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b/>
          <w:sz w:val="18"/>
          <w:szCs w:val="18"/>
        </w:rPr>
        <w:t xml:space="preserve">NAROČNIK: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(vpišeta se ime in naslov naročnika zavarovanja, tj. kandidata oziroma ponudnika v postopku javnega naročanja)</w:t>
      </w:r>
    </w:p>
    <w:p w14:paraId="4801DAB8"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UPRAVIČENEC:</w:t>
      </w:r>
      <w:r w:rsidRPr="005E004B">
        <w:rPr>
          <w:rFonts w:cs="Arial"/>
          <w:sz w:val="18"/>
          <w:szCs w:val="18"/>
        </w:rPr>
        <w:t xml:space="preserve"> </w:t>
      </w:r>
      <w:r w:rsidR="00B72579" w:rsidRPr="005E004B">
        <w:rPr>
          <w:rFonts w:cs="Arial"/>
          <w:sz w:val="18"/>
          <w:szCs w:val="18"/>
        </w:rPr>
        <w:t>RS, Ministrstvo za infrastrukturo, Direkcija Republike Slovenije za infrastrukturo, Tržaška 19, Ljubljana</w:t>
      </w:r>
      <w:r w:rsidR="00B72579" w:rsidRPr="005E004B" w:rsidDel="00B72579">
        <w:rPr>
          <w:rFonts w:cs="Arial"/>
          <w:sz w:val="18"/>
          <w:szCs w:val="18"/>
        </w:rPr>
        <w:t xml:space="preserve"> </w:t>
      </w:r>
    </w:p>
    <w:p w14:paraId="077243AC"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69673C20" w:rsidR="00C95164" w:rsidRPr="005E004B" w:rsidRDefault="0030145B" w:rsidP="00E25A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rPr>
      </w:pPr>
      <w:r w:rsidRPr="005E004B">
        <w:rPr>
          <w:rFonts w:cs="Arial"/>
          <w:b/>
          <w:sz w:val="18"/>
          <w:szCs w:val="18"/>
        </w:rPr>
        <w:t xml:space="preserve">OSNOVNI POSEL: </w:t>
      </w:r>
      <w:r w:rsidRPr="005E004B">
        <w:rPr>
          <w:rFonts w:cs="Arial"/>
          <w:sz w:val="18"/>
          <w:szCs w:val="18"/>
        </w:rPr>
        <w:t xml:space="preserve">obveznost naročnika zavarovanja iz njegove ponudbe, predložene v postopku javnega naročanja št.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številka objave oziroma interne oznake postopka oddaje javnega naročila)</w:t>
      </w:r>
      <w:r w:rsidRPr="005E004B">
        <w:rPr>
          <w:rFonts w:cs="Arial"/>
          <w:sz w:val="18"/>
          <w:szCs w:val="18"/>
        </w:rPr>
        <w:t>, katerega predmet je</w:t>
      </w:r>
      <w:r w:rsidR="003C7D11" w:rsidRPr="005E004B">
        <w:rPr>
          <w:i/>
          <w:sz w:val="18"/>
        </w:rPr>
        <w:t xml:space="preserve">: </w:t>
      </w:r>
      <w:r w:rsidR="00646862" w:rsidRPr="005E004B">
        <w:rPr>
          <w:b/>
          <w:i/>
          <w:sz w:val="18"/>
          <w:szCs w:val="18"/>
        </w:rPr>
        <w:t>»</w:t>
      </w:r>
      <w:r w:rsidR="00D119BE" w:rsidRPr="005E004B">
        <w:rPr>
          <w:b/>
          <w:sz w:val="18"/>
          <w:szCs w:val="18"/>
        </w:rPr>
        <w:t>Izdelava projektne dokumentacije za nadgradnjo železniške infrastrukture na območju železniške postaje Nova Gorica</w:t>
      </w:r>
      <w:r w:rsidR="00646862" w:rsidRPr="005E004B">
        <w:rPr>
          <w:b/>
          <w:i/>
          <w:sz w:val="18"/>
          <w:szCs w:val="18"/>
        </w:rPr>
        <w:t>«</w:t>
      </w:r>
    </w:p>
    <w:p w14:paraId="5DA2F24F" w14:textId="77777777" w:rsidR="003C7D11" w:rsidRPr="005E004B"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35F7D4FC"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ZNESEK V EUR: </w:t>
      </w:r>
      <w:r w:rsidR="009F57E7" w:rsidRPr="005E004B">
        <w:rPr>
          <w:rFonts w:cs="Arial"/>
          <w:b/>
          <w:sz w:val="18"/>
          <w:szCs w:val="18"/>
        </w:rPr>
        <w:t>4</w:t>
      </w:r>
      <w:r w:rsidR="00E25A14" w:rsidRPr="005E004B">
        <w:rPr>
          <w:rFonts w:cs="Arial"/>
          <w:b/>
          <w:sz w:val="18"/>
          <w:szCs w:val="18"/>
        </w:rPr>
        <w:t>0</w:t>
      </w:r>
      <w:r w:rsidR="009F57E7" w:rsidRPr="005E004B">
        <w:rPr>
          <w:rFonts w:cs="Arial"/>
          <w:b/>
          <w:sz w:val="18"/>
          <w:szCs w:val="18"/>
        </w:rPr>
        <w:t>.</w:t>
      </w:r>
      <w:r w:rsidR="00467C8E" w:rsidRPr="005E004B">
        <w:rPr>
          <w:rFonts w:cs="Arial"/>
          <w:b/>
          <w:sz w:val="18"/>
          <w:szCs w:val="18"/>
        </w:rPr>
        <w:t>0</w:t>
      </w:r>
      <w:r w:rsidR="00B5714B" w:rsidRPr="005E004B">
        <w:rPr>
          <w:rFonts w:cs="Arial"/>
          <w:b/>
          <w:sz w:val="18"/>
          <w:szCs w:val="18"/>
        </w:rPr>
        <w:t>00,00 EUR</w:t>
      </w:r>
      <w:r w:rsidR="00F628BC" w:rsidRPr="005E004B">
        <w:rPr>
          <w:rFonts w:cs="Arial"/>
          <w:sz w:val="18"/>
          <w:szCs w:val="18"/>
        </w:rPr>
        <w:t xml:space="preserve"> </w:t>
      </w:r>
      <w:r w:rsidRPr="005E004B">
        <w:rPr>
          <w:rFonts w:cs="Arial"/>
          <w:i/>
          <w:sz w:val="18"/>
          <w:szCs w:val="18"/>
        </w:rPr>
        <w:t>(vpiše se najvišji znesek s številko in besedo)</w:t>
      </w:r>
    </w:p>
    <w:p w14:paraId="7CCAD230"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LISTINE, KI JIH JE POLEG IZJAVE TREBA PRILOŽITI ZAHTEVI ZA PLAČILO IN SE IZRECNO ZAHTEVAJO V SPODNJEM BESEDILU: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nobena)</w:t>
      </w:r>
    </w:p>
    <w:p w14:paraId="58D31FD6"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JEZIK V ZAHTEVANIH LISTINAH:</w:t>
      </w:r>
      <w:r w:rsidRPr="005E004B">
        <w:rPr>
          <w:rFonts w:cs="Arial"/>
          <w:sz w:val="18"/>
          <w:szCs w:val="18"/>
        </w:rPr>
        <w:t xml:space="preserve"> slovenski</w:t>
      </w:r>
    </w:p>
    <w:p w14:paraId="638C69D3"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OBLIKA PREDLOŽITVE:</w:t>
      </w:r>
      <w:r w:rsidRPr="005E004B">
        <w:rPr>
          <w:rFonts w:cs="Arial"/>
          <w:sz w:val="18"/>
          <w:szCs w:val="18"/>
        </w:rPr>
        <w:t xml:space="preserve"> v papirni obliki s priporočeno pošto ali katerokoli obliko hitre pošte ali osebno ali v elektronski obliki po SWIFT sistemu na naslov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(navede se SWIFT naslova garanta)</w:t>
      </w:r>
    </w:p>
    <w:p w14:paraId="3E2E18B2"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b/>
          <w:sz w:val="18"/>
          <w:szCs w:val="18"/>
        </w:rPr>
        <w:t>KRAJ PREDLOŽITVE:</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7B231F94"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ROK VELJAVNOSTI: </w:t>
      </w:r>
      <w:r w:rsidR="00E25A14" w:rsidRPr="005E004B">
        <w:rPr>
          <w:rFonts w:cs="Arial"/>
          <w:b/>
          <w:sz w:val="18"/>
          <w:szCs w:val="18"/>
        </w:rPr>
        <w:t>31.5</w:t>
      </w:r>
      <w:r w:rsidR="00043EEF" w:rsidRPr="005E004B">
        <w:rPr>
          <w:rFonts w:cs="Arial"/>
          <w:b/>
          <w:sz w:val="18"/>
          <w:szCs w:val="18"/>
        </w:rPr>
        <w:t>.202</w:t>
      </w:r>
      <w:r w:rsidR="00E25A14" w:rsidRPr="005E004B">
        <w:rPr>
          <w:rFonts w:cs="Arial"/>
          <w:b/>
          <w:sz w:val="18"/>
          <w:szCs w:val="18"/>
        </w:rPr>
        <w:t>2</w:t>
      </w:r>
      <w:r w:rsidR="000C6D52" w:rsidRPr="005E004B">
        <w:rPr>
          <w:rFonts w:cs="Arial"/>
          <w:i/>
          <w:sz w:val="18"/>
          <w:szCs w:val="18"/>
        </w:rPr>
        <w:t xml:space="preserve"> </w:t>
      </w:r>
      <w:r w:rsidRPr="005E004B">
        <w:rPr>
          <w:rFonts w:cs="Arial"/>
          <w:i/>
          <w:sz w:val="18"/>
          <w:szCs w:val="18"/>
        </w:rPr>
        <w:t>(vpiše se datum veljavnosti, ki je zahtevan v razpisni dokumentaciji za oddajo predmetnega javnega naročila ali v obvestilu o naročilu)</w:t>
      </w:r>
    </w:p>
    <w:p w14:paraId="66CC8E07"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STRANKA, KI MORA PLAČATI STROŠKE:</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noProof/>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ime naročnika zavarovanja, tj. kandidata oziroma ponudnika v postopku javnega naročanja)</w:t>
      </w:r>
    </w:p>
    <w:p w14:paraId="2FE828CE" w14:textId="77777777" w:rsidR="0099634C" w:rsidRPr="005E004B"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5E004B" w:rsidRDefault="0030145B" w:rsidP="0030145B">
      <w:pPr>
        <w:jc w:val="both"/>
        <w:rPr>
          <w:rFonts w:cs="Arial"/>
          <w:sz w:val="18"/>
          <w:szCs w:val="18"/>
        </w:rPr>
      </w:pPr>
      <w:r w:rsidRPr="005E004B">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5E004B" w:rsidRDefault="0099634C" w:rsidP="0030145B">
      <w:pPr>
        <w:jc w:val="both"/>
        <w:rPr>
          <w:rFonts w:cs="Arial"/>
          <w:sz w:val="18"/>
          <w:szCs w:val="18"/>
        </w:rPr>
      </w:pPr>
    </w:p>
    <w:p w14:paraId="307386EA" w14:textId="77777777" w:rsidR="0030145B" w:rsidRPr="005E004B" w:rsidRDefault="0030145B" w:rsidP="0030145B">
      <w:pPr>
        <w:jc w:val="both"/>
        <w:rPr>
          <w:rFonts w:cs="Arial"/>
          <w:sz w:val="18"/>
          <w:szCs w:val="18"/>
        </w:rPr>
      </w:pPr>
      <w:r w:rsidRPr="005E004B">
        <w:rPr>
          <w:rFonts w:cs="Arial"/>
          <w:sz w:val="18"/>
          <w:szCs w:val="18"/>
        </w:rPr>
        <w:t xml:space="preserve">Zavarovanje se lahko unovči iz naslednjih razlogov, ki morajo biti navedeni v izjavi upravičenca oziroma zahtevi za plačilo: </w:t>
      </w:r>
    </w:p>
    <w:p w14:paraId="5B0B8716" w14:textId="77777777" w:rsidR="00CD45DA" w:rsidRPr="005E004B" w:rsidRDefault="00CD45DA" w:rsidP="007835BB">
      <w:pPr>
        <w:numPr>
          <w:ilvl w:val="0"/>
          <w:numId w:val="19"/>
        </w:numPr>
        <w:jc w:val="both"/>
        <w:rPr>
          <w:rFonts w:cs="Arial"/>
          <w:sz w:val="18"/>
          <w:szCs w:val="18"/>
        </w:rPr>
      </w:pPr>
      <w:r w:rsidRPr="005E004B">
        <w:rPr>
          <w:rFonts w:cs="Arial"/>
          <w:sz w:val="18"/>
          <w:szCs w:val="18"/>
        </w:rPr>
        <w:t>naročnik zavarovanja je umaknil ponudbo po poteku roka za prejem ponudb ; ali</w:t>
      </w:r>
    </w:p>
    <w:p w14:paraId="644A4D27" w14:textId="77777777" w:rsidR="00CD45DA" w:rsidRPr="005E004B" w:rsidRDefault="00CD45DA" w:rsidP="007835BB">
      <w:pPr>
        <w:numPr>
          <w:ilvl w:val="0"/>
          <w:numId w:val="19"/>
        </w:numPr>
        <w:jc w:val="both"/>
        <w:rPr>
          <w:rFonts w:cs="Arial"/>
          <w:sz w:val="18"/>
          <w:szCs w:val="18"/>
        </w:rPr>
      </w:pPr>
      <w:r w:rsidRPr="005E004B">
        <w:rPr>
          <w:rFonts w:cs="Arial"/>
          <w:sz w:val="18"/>
          <w:szCs w:val="18"/>
        </w:rPr>
        <w:t>izbrani naročnik zavarovanja na poziv upravičenca ni podpisal pogodbe</w:t>
      </w:r>
      <w:r w:rsidR="002161D6" w:rsidRPr="005E004B">
        <w:rPr>
          <w:rFonts w:cs="Arial"/>
          <w:sz w:val="18"/>
          <w:szCs w:val="18"/>
        </w:rPr>
        <w:t xml:space="preserve"> v roku</w:t>
      </w:r>
      <w:r w:rsidRPr="005E004B">
        <w:rPr>
          <w:rFonts w:cs="Arial"/>
          <w:sz w:val="18"/>
          <w:szCs w:val="18"/>
        </w:rPr>
        <w:t>; ali</w:t>
      </w:r>
    </w:p>
    <w:p w14:paraId="117EBC2B" w14:textId="77777777" w:rsidR="00CD45DA" w:rsidRPr="005E004B" w:rsidRDefault="00CD45DA" w:rsidP="007835BB">
      <w:pPr>
        <w:numPr>
          <w:ilvl w:val="0"/>
          <w:numId w:val="19"/>
        </w:numPr>
        <w:jc w:val="both"/>
        <w:rPr>
          <w:rFonts w:cs="Arial"/>
          <w:sz w:val="18"/>
          <w:szCs w:val="18"/>
        </w:rPr>
      </w:pPr>
      <w:r w:rsidRPr="005E004B">
        <w:rPr>
          <w:rFonts w:cs="Arial"/>
          <w:sz w:val="18"/>
          <w:szCs w:val="18"/>
        </w:rPr>
        <w:t xml:space="preserve">izbrani naročnik zavarovanja ni predložil zavarovanja za dobro izvedbo pogodbenih obveznosti v skladu s </w:t>
      </w:r>
      <w:r w:rsidR="00F87777" w:rsidRPr="005E004B">
        <w:rPr>
          <w:rFonts w:cs="Arial"/>
          <w:sz w:val="18"/>
          <w:szCs w:val="18"/>
        </w:rPr>
        <w:t>pogodbo</w:t>
      </w:r>
      <w:r w:rsidRPr="005E004B">
        <w:rPr>
          <w:rFonts w:cs="Arial"/>
          <w:sz w:val="18"/>
          <w:szCs w:val="18"/>
        </w:rPr>
        <w:t xml:space="preserve"> ali</w:t>
      </w:r>
    </w:p>
    <w:p w14:paraId="46057FC8" w14:textId="77777777" w:rsidR="00CD45DA" w:rsidRPr="005E004B" w:rsidRDefault="00CD45DA" w:rsidP="007835BB">
      <w:pPr>
        <w:numPr>
          <w:ilvl w:val="0"/>
          <w:numId w:val="19"/>
        </w:numPr>
        <w:jc w:val="both"/>
        <w:rPr>
          <w:rFonts w:cs="Arial"/>
          <w:sz w:val="18"/>
          <w:szCs w:val="18"/>
        </w:rPr>
      </w:pPr>
      <w:r w:rsidRPr="005E004B">
        <w:rPr>
          <w:rFonts w:cs="Arial"/>
          <w:sz w:val="18"/>
          <w:szCs w:val="18"/>
        </w:rPr>
        <w:t xml:space="preserve">izbrani naročnik zavarovanja v roku 15 delovnih dni od prejema poziva k podpisu pogodbe o izvedbi predmetnega javnega naročila ni </w:t>
      </w:r>
      <w:r w:rsidR="00B72579" w:rsidRPr="005E004B">
        <w:rPr>
          <w:rFonts w:cs="Arial"/>
          <w:sz w:val="18"/>
          <w:szCs w:val="18"/>
        </w:rPr>
        <w:t xml:space="preserve">izkazal vpisa v imenik po veljavni gradbeni </w:t>
      </w:r>
      <w:r w:rsidRPr="005E004B">
        <w:rPr>
          <w:rFonts w:cs="Arial"/>
          <w:sz w:val="18"/>
          <w:szCs w:val="18"/>
        </w:rPr>
        <w:t>za</w:t>
      </w:r>
      <w:r w:rsidR="006F12FC" w:rsidRPr="005E004B">
        <w:rPr>
          <w:rFonts w:cs="Arial"/>
          <w:sz w:val="18"/>
          <w:szCs w:val="18"/>
        </w:rPr>
        <w:t>konodaji za vse</w:t>
      </w:r>
      <w:r w:rsidRPr="005E004B">
        <w:rPr>
          <w:rFonts w:cs="Arial"/>
          <w:sz w:val="18"/>
          <w:szCs w:val="18"/>
        </w:rPr>
        <w:t xml:space="preserve"> zaključne kadre za katere je tako določeno v razpisni dokumentaciji in jih predložil v kopiji naročniku.</w:t>
      </w:r>
    </w:p>
    <w:p w14:paraId="5C040468" w14:textId="77777777" w:rsidR="0099634C" w:rsidRPr="005E004B" w:rsidRDefault="0099634C" w:rsidP="002F6EC7">
      <w:pPr>
        <w:ind w:left="720"/>
        <w:jc w:val="both"/>
        <w:rPr>
          <w:rFonts w:cs="Arial"/>
          <w:sz w:val="18"/>
          <w:szCs w:val="18"/>
        </w:rPr>
      </w:pPr>
    </w:p>
    <w:p w14:paraId="2129E113" w14:textId="77777777" w:rsidR="0030145B" w:rsidRPr="005E004B" w:rsidRDefault="0030145B" w:rsidP="0030145B">
      <w:pPr>
        <w:jc w:val="both"/>
        <w:rPr>
          <w:rFonts w:cs="Arial"/>
          <w:sz w:val="18"/>
          <w:szCs w:val="18"/>
        </w:rPr>
      </w:pPr>
      <w:r w:rsidRPr="005E004B">
        <w:rPr>
          <w:rFonts w:cs="Arial"/>
          <w:sz w:val="18"/>
          <w:szCs w:val="18"/>
        </w:rPr>
        <w:t>Katerokoli zahtevo za plačilo po tem zavarovanju moramo prejeti na datum veljavnosti zavarovanja ali pred njim v zgoraj navedenem kraju predložitve.</w:t>
      </w:r>
    </w:p>
    <w:p w14:paraId="5EAC60D4" w14:textId="77777777" w:rsidR="0099634C" w:rsidRPr="005E004B" w:rsidRDefault="0099634C" w:rsidP="0030145B">
      <w:pPr>
        <w:jc w:val="both"/>
        <w:rPr>
          <w:rFonts w:cs="Arial"/>
          <w:sz w:val="18"/>
          <w:szCs w:val="18"/>
        </w:rPr>
      </w:pPr>
    </w:p>
    <w:p w14:paraId="160B976F" w14:textId="77777777" w:rsidR="0030145B" w:rsidRPr="005E004B" w:rsidRDefault="0030145B" w:rsidP="0030145B">
      <w:pPr>
        <w:jc w:val="both"/>
        <w:rPr>
          <w:rFonts w:cs="Arial"/>
          <w:sz w:val="18"/>
          <w:szCs w:val="18"/>
        </w:rPr>
      </w:pPr>
      <w:r w:rsidRPr="005E004B">
        <w:rPr>
          <w:rFonts w:cs="Arial"/>
          <w:sz w:val="18"/>
          <w:szCs w:val="18"/>
        </w:rPr>
        <w:t>Morebitne spore v zvezi s tem zavarovanjem rešuje stvarno pristojno sodišče v Ljubljani po slovenskem pravu.</w:t>
      </w:r>
    </w:p>
    <w:p w14:paraId="55BD3ED0" w14:textId="77777777" w:rsidR="0030145B" w:rsidRPr="005E004B" w:rsidRDefault="0030145B" w:rsidP="0030145B">
      <w:pPr>
        <w:jc w:val="both"/>
        <w:rPr>
          <w:rFonts w:cs="Arial"/>
          <w:sz w:val="18"/>
          <w:szCs w:val="18"/>
        </w:rPr>
      </w:pPr>
      <w:r w:rsidRPr="005E004B">
        <w:rPr>
          <w:rFonts w:cs="Arial"/>
          <w:sz w:val="18"/>
          <w:szCs w:val="18"/>
        </w:rPr>
        <w:t>Za to zavarovanje veljajo Enotna pravila za garancije na poziv (EPGP) revizija iz leta 2010, izdana pri MTZ pod št. 758.</w:t>
      </w:r>
    </w:p>
    <w:p w14:paraId="581F81F6" w14:textId="77777777" w:rsidR="0030145B" w:rsidRPr="005E004B" w:rsidRDefault="0030145B" w:rsidP="0030145B">
      <w:pPr>
        <w:jc w:val="both"/>
        <w:rPr>
          <w:rFonts w:cs="Arial"/>
          <w:sz w:val="18"/>
          <w:szCs w:val="18"/>
        </w:rPr>
      </w:pPr>
    </w:p>
    <w:p w14:paraId="4BC99062"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t xml:space="preserve">   garant</w:t>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r>
      <w:r w:rsidRPr="005E004B">
        <w:rPr>
          <w:rFonts w:cs="Arial"/>
          <w:sz w:val="18"/>
          <w:szCs w:val="18"/>
        </w:rPr>
        <w:tab/>
        <w:t>(žig in podpis)</w:t>
      </w:r>
    </w:p>
    <w:p w14:paraId="0EB4ED86" w14:textId="77777777" w:rsidR="0030145B" w:rsidRPr="005E004B" w:rsidRDefault="0030145B" w:rsidP="0030145B">
      <w:pPr>
        <w:rPr>
          <w:rFonts w:cs="Arial"/>
          <w:sz w:val="18"/>
          <w:szCs w:val="18"/>
        </w:rPr>
      </w:pPr>
      <w:r w:rsidRPr="005E004B">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5E004B" w14:paraId="48618E4B" w14:textId="77777777" w:rsidTr="00060B09">
        <w:trPr>
          <w:cantSplit/>
        </w:trPr>
        <w:tc>
          <w:tcPr>
            <w:tcW w:w="10103" w:type="dxa"/>
            <w:vAlign w:val="center"/>
          </w:tcPr>
          <w:p w14:paraId="4E08F310" w14:textId="77777777" w:rsidR="0030145B" w:rsidRPr="005E004B" w:rsidRDefault="0030145B" w:rsidP="00ED2588">
            <w:pPr>
              <w:pStyle w:val="Naslov3"/>
              <w:keepNext w:val="0"/>
              <w:jc w:val="left"/>
              <w:rPr>
                <w:rFonts w:cs="Arial"/>
                <w:b/>
                <w:sz w:val="20"/>
                <w:u w:val="single"/>
              </w:rPr>
            </w:pPr>
            <w:r w:rsidRPr="005E004B">
              <w:rPr>
                <w:rFonts w:cs="Arial"/>
                <w:b/>
                <w:sz w:val="20"/>
              </w:rPr>
              <w:lastRenderedPageBreak/>
              <w:t xml:space="preserve">VZOREC FINANČNEGA ZAVAROVANJA ZA DOBRO IZVEDBO POGODBENIH OBVEZNOSTI </w:t>
            </w:r>
          </w:p>
        </w:tc>
      </w:tr>
    </w:tbl>
    <w:p w14:paraId="619CB926" w14:textId="77777777" w:rsidR="0030145B" w:rsidRPr="005E004B" w:rsidRDefault="0030145B" w:rsidP="0030145B">
      <w:pPr>
        <w:rPr>
          <w:rFonts w:cs="Arial"/>
          <w:sz w:val="18"/>
          <w:szCs w:val="18"/>
        </w:rPr>
      </w:pPr>
    </w:p>
    <w:p w14:paraId="5477C1D7" w14:textId="7B9B7188"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i/>
          <w:sz w:val="18"/>
          <w:szCs w:val="18"/>
        </w:rPr>
        <w:t>Glava s podatki o garantu ali SWIFT ključ</w:t>
      </w:r>
    </w:p>
    <w:p w14:paraId="1154498C"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sz w:val="18"/>
          <w:szCs w:val="18"/>
        </w:rPr>
        <w:t xml:space="preserve">Za: </w:t>
      </w:r>
      <w:r w:rsidR="004E0280" w:rsidRPr="005E004B">
        <w:rPr>
          <w:rFonts w:cs="Arial"/>
          <w:sz w:val="18"/>
          <w:szCs w:val="18"/>
        </w:rPr>
        <w:t xml:space="preserve">RS, </w:t>
      </w:r>
      <w:r w:rsidRPr="005E004B">
        <w:rPr>
          <w:rFonts w:cs="Arial"/>
          <w:sz w:val="18"/>
          <w:szCs w:val="18"/>
        </w:rPr>
        <w:t>Ministrstvo za infrastrukturo,</w:t>
      </w:r>
      <w:r w:rsidRPr="005E004B">
        <w:rPr>
          <w:rFonts w:cs="Arial"/>
          <w:b/>
          <w:sz w:val="18"/>
          <w:szCs w:val="18"/>
        </w:rPr>
        <w:t xml:space="preserve"> </w:t>
      </w:r>
      <w:r w:rsidRPr="005E004B">
        <w:rPr>
          <w:rFonts w:cs="Arial"/>
          <w:sz w:val="18"/>
          <w:szCs w:val="18"/>
        </w:rPr>
        <w:t>Direkcija Republike Slovenije za infrastrukturo, Tržaška 19, Ljubljana</w:t>
      </w:r>
    </w:p>
    <w:p w14:paraId="43C8EA11"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sz w:val="18"/>
          <w:szCs w:val="18"/>
        </w:rPr>
        <w:t xml:space="preserve">Datum: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datum izdaje)</w:t>
      </w:r>
    </w:p>
    <w:p w14:paraId="0DC86E50"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55F5C1B"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b/>
          <w:sz w:val="18"/>
          <w:szCs w:val="18"/>
        </w:rPr>
        <w:t>VRSTA ZAVAROVANJA:</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i/>
          <w:sz w:val="18"/>
          <w:szCs w:val="18"/>
        </w:rPr>
        <w:t xml:space="preserve"> (vpiše se vrsta zavarovanja)</w:t>
      </w:r>
    </w:p>
    <w:p w14:paraId="7B0FEAD4"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ŠTEVILKA: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številka zavarovanja)</w:t>
      </w:r>
    </w:p>
    <w:p w14:paraId="121180F6"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065D284B"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GARANT:</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 xml:space="preserve">(vpiše se ime in naslov </w:t>
      </w:r>
      <w:r w:rsidR="000B392C" w:rsidRPr="005E004B">
        <w:rPr>
          <w:rFonts w:cs="Arial"/>
          <w:i/>
          <w:sz w:val="18"/>
          <w:szCs w:val="18"/>
        </w:rPr>
        <w:t>garanta</w:t>
      </w:r>
      <w:r w:rsidRPr="005E004B">
        <w:rPr>
          <w:rFonts w:cs="Arial"/>
          <w:i/>
          <w:sz w:val="18"/>
          <w:szCs w:val="18"/>
        </w:rPr>
        <w:t xml:space="preserve"> v kraju izdaje)</w:t>
      </w:r>
    </w:p>
    <w:p w14:paraId="75CB7D9C"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NAROČNIK: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(vpišeta se ime in naslov naročnika zavarovanja, tj. v postopku javnega naročanja izbranega ponudnika)</w:t>
      </w:r>
    </w:p>
    <w:p w14:paraId="54B6F5F5"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UPRAVIČENEC:</w:t>
      </w:r>
      <w:r w:rsidRPr="005E004B">
        <w:rPr>
          <w:rFonts w:cs="Arial"/>
          <w:sz w:val="18"/>
          <w:szCs w:val="18"/>
        </w:rPr>
        <w:t xml:space="preserve"> RS,</w:t>
      </w:r>
      <w:r w:rsidRPr="005E004B">
        <w:rPr>
          <w:rFonts w:cs="Arial"/>
          <w:b/>
          <w:sz w:val="18"/>
          <w:szCs w:val="18"/>
        </w:rPr>
        <w:t xml:space="preserve"> </w:t>
      </w:r>
      <w:r w:rsidR="004E0280" w:rsidRPr="005E004B">
        <w:rPr>
          <w:rFonts w:cs="Arial"/>
          <w:sz w:val="18"/>
          <w:szCs w:val="18"/>
        </w:rPr>
        <w:t>Ministrstvo za infrastrukturo,</w:t>
      </w:r>
      <w:r w:rsidR="004E0280" w:rsidRPr="005E004B">
        <w:rPr>
          <w:rFonts w:cs="Arial"/>
          <w:b/>
          <w:sz w:val="18"/>
          <w:szCs w:val="18"/>
        </w:rPr>
        <w:t xml:space="preserve"> </w:t>
      </w:r>
      <w:r w:rsidRPr="005E004B">
        <w:rPr>
          <w:rFonts w:cs="Arial"/>
          <w:sz w:val="18"/>
          <w:szCs w:val="18"/>
        </w:rPr>
        <w:t>Direkcija Republike Slovenije za infrastrukturo, Tržaška 19, Ljubljana</w:t>
      </w:r>
    </w:p>
    <w:p w14:paraId="39CAF4FE"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036D3E90" w:rsidR="00C95164" w:rsidRPr="005E004B" w:rsidRDefault="0030145B" w:rsidP="00E25A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rPr>
      </w:pPr>
      <w:r w:rsidRPr="005E004B">
        <w:rPr>
          <w:rFonts w:cs="Arial"/>
          <w:b/>
          <w:sz w:val="18"/>
          <w:szCs w:val="18"/>
        </w:rPr>
        <w:t xml:space="preserve">OSNOVNI POSEL: </w:t>
      </w:r>
      <w:r w:rsidRPr="005E004B">
        <w:rPr>
          <w:rFonts w:cs="Arial"/>
          <w:sz w:val="18"/>
          <w:szCs w:val="18"/>
        </w:rPr>
        <w:t xml:space="preserve">obveznost naročnika zavarovanja iz pogodbe št.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z dne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 xml:space="preserve">(vpišeta se št. in datum pogodbe o izvedbi javnega naročila), </w:t>
      </w:r>
      <w:r w:rsidRPr="005E004B">
        <w:rPr>
          <w:rFonts w:cs="Arial"/>
          <w:sz w:val="18"/>
          <w:szCs w:val="18"/>
        </w:rPr>
        <w:t>katere predmet je</w:t>
      </w:r>
      <w:r w:rsidR="003C7D11" w:rsidRPr="005E004B">
        <w:rPr>
          <w:rFonts w:cs="Arial"/>
          <w:sz w:val="18"/>
          <w:szCs w:val="18"/>
        </w:rPr>
        <w:t xml:space="preserve">: </w:t>
      </w:r>
      <w:r w:rsidR="006C2449" w:rsidRPr="005E004B">
        <w:rPr>
          <w:b/>
          <w:sz w:val="18"/>
        </w:rPr>
        <w:t>»</w:t>
      </w:r>
      <w:r w:rsidR="00D119BE" w:rsidRPr="005E004B">
        <w:rPr>
          <w:b/>
          <w:sz w:val="18"/>
        </w:rPr>
        <w:t xml:space="preserve">Izdelava </w:t>
      </w:r>
      <w:r w:rsidR="00D119BE" w:rsidRPr="005E004B">
        <w:rPr>
          <w:rFonts w:cs="Arial"/>
          <w:b/>
          <w:sz w:val="18"/>
          <w:szCs w:val="18"/>
        </w:rPr>
        <w:t>projektne dokumentacije</w:t>
      </w:r>
      <w:r w:rsidR="00D119BE" w:rsidRPr="005E004B">
        <w:rPr>
          <w:b/>
          <w:sz w:val="18"/>
        </w:rPr>
        <w:t xml:space="preserve"> za nadgradnjo </w:t>
      </w:r>
      <w:r w:rsidR="00D119BE" w:rsidRPr="005E004B">
        <w:rPr>
          <w:rFonts w:cs="Arial"/>
          <w:b/>
          <w:sz w:val="18"/>
          <w:szCs w:val="18"/>
        </w:rPr>
        <w:t>železniške infrastrukture na območju železniške postaje Nova Gorica</w:t>
      </w:r>
      <w:r w:rsidR="006C2449" w:rsidRPr="005E004B">
        <w:rPr>
          <w:b/>
          <w:sz w:val="18"/>
        </w:rPr>
        <w:t>«</w:t>
      </w:r>
    </w:p>
    <w:p w14:paraId="4F0E9198" w14:textId="77777777" w:rsidR="0030145B" w:rsidRPr="005E004B"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5E004B">
        <w:rPr>
          <w:rFonts w:cs="Arial"/>
          <w:b/>
          <w:i/>
          <w:sz w:val="18"/>
          <w:szCs w:val="18"/>
        </w:rPr>
        <w:t xml:space="preserve"> </w:t>
      </w:r>
    </w:p>
    <w:p w14:paraId="7CF44849" w14:textId="77777777" w:rsidR="0030145B" w:rsidRPr="005E004B"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ZNESEK </w:t>
      </w:r>
      <w:r w:rsidR="0030145B" w:rsidRPr="005E004B">
        <w:rPr>
          <w:rFonts w:cs="Arial"/>
          <w:b/>
          <w:sz w:val="18"/>
          <w:szCs w:val="18"/>
        </w:rPr>
        <w:t xml:space="preserve">V EUR: </w:t>
      </w:r>
      <w:r w:rsidR="0030145B" w:rsidRPr="005E004B">
        <w:rPr>
          <w:rFonts w:cs="Arial"/>
          <w:sz w:val="18"/>
          <w:szCs w:val="18"/>
        </w:rPr>
        <w:fldChar w:fldCharType="begin">
          <w:ffData>
            <w:name w:val="Besedilo2"/>
            <w:enabled/>
            <w:calcOnExit w:val="0"/>
            <w:textInput/>
          </w:ffData>
        </w:fldChar>
      </w:r>
      <w:r w:rsidR="0030145B" w:rsidRPr="005E004B">
        <w:rPr>
          <w:rFonts w:cs="Arial"/>
          <w:sz w:val="18"/>
          <w:szCs w:val="18"/>
        </w:rPr>
        <w:instrText xml:space="preserve"> FORMTEXT </w:instrText>
      </w:r>
      <w:r w:rsidR="0030145B" w:rsidRPr="005E004B">
        <w:rPr>
          <w:rFonts w:cs="Arial"/>
          <w:sz w:val="18"/>
          <w:szCs w:val="18"/>
        </w:rPr>
      </w:r>
      <w:r w:rsidR="0030145B" w:rsidRPr="005E004B">
        <w:rPr>
          <w:rFonts w:cs="Arial"/>
          <w:sz w:val="18"/>
          <w:szCs w:val="18"/>
        </w:rPr>
        <w:fldChar w:fldCharType="separate"/>
      </w:r>
      <w:r w:rsidR="0030145B" w:rsidRPr="005E004B">
        <w:rPr>
          <w:rFonts w:cs="Arial"/>
          <w:sz w:val="18"/>
          <w:szCs w:val="18"/>
        </w:rPr>
        <w:t> </w:t>
      </w:r>
      <w:r w:rsidR="0030145B" w:rsidRPr="005E004B">
        <w:rPr>
          <w:rFonts w:cs="Arial"/>
          <w:sz w:val="18"/>
          <w:szCs w:val="18"/>
        </w:rPr>
        <w:t> </w:t>
      </w:r>
      <w:r w:rsidR="0030145B" w:rsidRPr="005E004B">
        <w:rPr>
          <w:rFonts w:cs="Arial"/>
          <w:sz w:val="18"/>
          <w:szCs w:val="18"/>
        </w:rPr>
        <w:t> </w:t>
      </w:r>
      <w:r w:rsidR="0030145B" w:rsidRPr="005E004B">
        <w:rPr>
          <w:rFonts w:cs="Arial"/>
          <w:sz w:val="18"/>
          <w:szCs w:val="18"/>
        </w:rPr>
        <w:t> </w:t>
      </w:r>
      <w:r w:rsidR="0030145B" w:rsidRPr="005E004B">
        <w:rPr>
          <w:rFonts w:cs="Arial"/>
          <w:sz w:val="18"/>
          <w:szCs w:val="18"/>
        </w:rPr>
        <w:t> </w:t>
      </w:r>
      <w:r w:rsidR="0030145B" w:rsidRPr="005E004B">
        <w:rPr>
          <w:rFonts w:cs="Arial"/>
          <w:sz w:val="18"/>
          <w:szCs w:val="18"/>
        </w:rPr>
        <w:fldChar w:fldCharType="end"/>
      </w:r>
      <w:r w:rsidR="0030145B" w:rsidRPr="005E004B">
        <w:rPr>
          <w:rFonts w:cs="Arial"/>
          <w:sz w:val="18"/>
          <w:szCs w:val="18"/>
        </w:rPr>
        <w:t xml:space="preserve"> </w:t>
      </w:r>
      <w:r w:rsidR="0030145B" w:rsidRPr="005E004B">
        <w:rPr>
          <w:rFonts w:cs="Arial"/>
          <w:i/>
          <w:sz w:val="18"/>
          <w:szCs w:val="18"/>
        </w:rPr>
        <w:t>(vpiše se najvišji znesek s številko in besedo)</w:t>
      </w:r>
    </w:p>
    <w:p w14:paraId="42861114"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LISTINE, KI JIH JE POLEG IZJAVE TREBA PRILOŽITI ZAHTEVI ZA PLAČILO IN SE IZRECNO ZAHTEVAJO V SPODNJEM BESEDILU: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(nobena)</w:t>
      </w:r>
    </w:p>
    <w:p w14:paraId="305A3A27"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JEZIK V ZAHTEVANIH LISTINAH:</w:t>
      </w:r>
      <w:r w:rsidRPr="005E004B">
        <w:rPr>
          <w:rFonts w:cs="Arial"/>
          <w:sz w:val="18"/>
          <w:szCs w:val="18"/>
        </w:rPr>
        <w:t xml:space="preserve"> slovenski</w:t>
      </w:r>
    </w:p>
    <w:p w14:paraId="0E976D4D"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OBLIKA PREDLOŽITVE:</w:t>
      </w:r>
      <w:r w:rsidRPr="005E004B">
        <w:rPr>
          <w:rFonts w:cs="Arial"/>
          <w:sz w:val="18"/>
          <w:szCs w:val="18"/>
        </w:rPr>
        <w:t xml:space="preserve"> v papirni obliki s priporočeno pošto ali katerokoli obliko hitre pošte ali osebno ali v elektronski obliki po SWIFT sistemu na naslov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(navede se SWIFT naslova garanta)</w:t>
      </w:r>
    </w:p>
    <w:p w14:paraId="21407577"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5E004B">
        <w:rPr>
          <w:rFonts w:cs="Arial"/>
          <w:b/>
          <w:sz w:val="18"/>
          <w:szCs w:val="18"/>
        </w:rPr>
        <w:t>KRAJ PREDLOŽITVE:</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sz w:val="18"/>
          <w:szCs w:val="18"/>
        </w:rPr>
        <w:t>Ne glede na naslov podružnice, ki jo je vpisal garant, se predložitev papirnih listin lahko opravi v katerikoli podružnici garanta na območju Republike Slovenije.</w:t>
      </w:r>
      <w:r w:rsidRPr="005E004B" w:rsidDel="00D4087F">
        <w:rPr>
          <w:rFonts w:cs="Arial"/>
          <w:sz w:val="18"/>
          <w:szCs w:val="18"/>
        </w:rPr>
        <w:t xml:space="preserve"> </w:t>
      </w:r>
    </w:p>
    <w:p w14:paraId="61595FA3"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sz w:val="18"/>
          <w:szCs w:val="18"/>
        </w:rPr>
        <w:t xml:space="preserve">  </w:t>
      </w:r>
    </w:p>
    <w:p w14:paraId="3CB6E39B"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 xml:space="preserve">DATUM VELJAVNOSTI: </w:t>
      </w:r>
      <w:r w:rsidRPr="005E004B">
        <w:rPr>
          <w:rFonts w:cs="Arial"/>
          <w:sz w:val="18"/>
          <w:szCs w:val="18"/>
        </w:rPr>
        <w:fldChar w:fldCharType="begin">
          <w:ffData>
            <w:name w:val="Besedilo2"/>
            <w:enabled/>
            <w:calcOnExit w:val="0"/>
            <w:textInput>
              <w:default w:val="DD. MM. LLLL"/>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DD. MM. LLLL</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datum zapadlosti zavarovanja)</w:t>
      </w:r>
    </w:p>
    <w:p w14:paraId="4F4680A8"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E004B">
        <w:rPr>
          <w:rFonts w:cs="Arial"/>
          <w:b/>
          <w:sz w:val="18"/>
          <w:szCs w:val="18"/>
        </w:rPr>
        <w:t>STRANKA, KI MORA PLAČATI STROŠKE:</w:t>
      </w:r>
      <w:r w:rsidRPr="005E004B">
        <w:rPr>
          <w:rFonts w:cs="Arial"/>
          <w:sz w:val="18"/>
          <w:szCs w:val="18"/>
        </w:rPr>
        <w:t xml:space="preserve"> </w:t>
      </w:r>
      <w:r w:rsidRPr="005E004B">
        <w:rPr>
          <w:rFonts w:cs="Arial"/>
          <w:sz w:val="18"/>
          <w:szCs w:val="18"/>
        </w:rPr>
        <w:fldChar w:fldCharType="begin">
          <w:ffData>
            <w:name w:val="Besedilo2"/>
            <w:enabled/>
            <w:calcOnExit w:val="0"/>
            <w:textInput/>
          </w:ffData>
        </w:fldChar>
      </w:r>
      <w:r w:rsidRPr="005E004B">
        <w:rPr>
          <w:rFonts w:cs="Arial"/>
          <w:sz w:val="18"/>
          <w:szCs w:val="18"/>
        </w:rPr>
        <w:instrText xml:space="preserve"> FORMTEXT </w:instrText>
      </w:r>
      <w:r w:rsidRPr="005E004B">
        <w:rPr>
          <w:rFonts w:cs="Arial"/>
          <w:sz w:val="18"/>
          <w:szCs w:val="18"/>
        </w:rPr>
      </w:r>
      <w:r w:rsidRPr="005E004B">
        <w:rPr>
          <w:rFonts w:cs="Arial"/>
          <w:sz w:val="18"/>
          <w:szCs w:val="18"/>
        </w:rPr>
        <w:fldChar w:fldCharType="separate"/>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t> </w:t>
      </w:r>
      <w:r w:rsidRPr="005E004B">
        <w:rPr>
          <w:rFonts w:cs="Arial"/>
          <w:sz w:val="18"/>
          <w:szCs w:val="18"/>
        </w:rPr>
        <w:fldChar w:fldCharType="end"/>
      </w:r>
      <w:r w:rsidRPr="005E004B">
        <w:rPr>
          <w:rFonts w:cs="Arial"/>
          <w:sz w:val="18"/>
          <w:szCs w:val="18"/>
        </w:rPr>
        <w:t xml:space="preserve"> </w:t>
      </w:r>
      <w:r w:rsidRPr="005E004B">
        <w:rPr>
          <w:rFonts w:cs="Arial"/>
          <w:i/>
          <w:sz w:val="18"/>
          <w:szCs w:val="18"/>
        </w:rPr>
        <w:t>(vpiše se ime naročnika zavarovanja, tj. v postopku javnega naročanja izbranega ponudnika)</w:t>
      </w:r>
    </w:p>
    <w:p w14:paraId="69CAF304" w14:textId="77777777" w:rsidR="0030145B" w:rsidRPr="005E004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5E004B" w:rsidRDefault="0030145B" w:rsidP="0030145B">
      <w:pPr>
        <w:jc w:val="both"/>
        <w:rPr>
          <w:rFonts w:cs="Arial"/>
          <w:sz w:val="18"/>
          <w:szCs w:val="18"/>
        </w:rPr>
      </w:pPr>
      <w:r w:rsidRPr="005E004B">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5E004B" w:rsidRDefault="0030145B" w:rsidP="0030145B">
      <w:pPr>
        <w:jc w:val="both"/>
        <w:rPr>
          <w:rFonts w:cs="Arial"/>
          <w:sz w:val="18"/>
          <w:szCs w:val="18"/>
        </w:rPr>
      </w:pPr>
    </w:p>
    <w:p w14:paraId="31C21849" w14:textId="77777777" w:rsidR="0030145B" w:rsidRPr="005E004B" w:rsidRDefault="0030145B" w:rsidP="0030145B">
      <w:pPr>
        <w:jc w:val="both"/>
        <w:rPr>
          <w:rFonts w:cs="Arial"/>
          <w:sz w:val="18"/>
          <w:szCs w:val="18"/>
        </w:rPr>
      </w:pPr>
      <w:r w:rsidRPr="005E004B">
        <w:rPr>
          <w:rFonts w:cs="Arial"/>
          <w:sz w:val="18"/>
          <w:szCs w:val="18"/>
        </w:rPr>
        <w:t>Katerokoli zahtevo za plačilo po tem zavarovanju moramo prejeti na datum veljavnosti zavarovanja ali pred njim v zgoraj navedenem kraju predložitve.</w:t>
      </w:r>
    </w:p>
    <w:p w14:paraId="7E2A6954" w14:textId="77777777" w:rsidR="0030145B" w:rsidRPr="005E004B" w:rsidRDefault="0030145B" w:rsidP="0030145B">
      <w:pPr>
        <w:jc w:val="both"/>
        <w:rPr>
          <w:rFonts w:cs="Arial"/>
          <w:sz w:val="18"/>
          <w:szCs w:val="18"/>
        </w:rPr>
      </w:pPr>
    </w:p>
    <w:p w14:paraId="3C17C04A" w14:textId="77777777" w:rsidR="0030145B" w:rsidRPr="005E004B" w:rsidRDefault="0030145B" w:rsidP="0030145B">
      <w:pPr>
        <w:jc w:val="both"/>
        <w:rPr>
          <w:rFonts w:cs="Arial"/>
          <w:sz w:val="18"/>
          <w:szCs w:val="18"/>
        </w:rPr>
      </w:pPr>
      <w:r w:rsidRPr="005E004B">
        <w:rPr>
          <w:rFonts w:cs="Arial"/>
          <w:sz w:val="18"/>
          <w:szCs w:val="18"/>
        </w:rPr>
        <w:t>Morebitne spore v zvezi s tem zavarovanjem rešuje stvarno pristojno sodišče v Ljubljani po slovenskem pravu.</w:t>
      </w:r>
    </w:p>
    <w:p w14:paraId="7638ABA0" w14:textId="77777777" w:rsidR="0030145B" w:rsidRPr="005E004B" w:rsidRDefault="0030145B" w:rsidP="0030145B">
      <w:pPr>
        <w:jc w:val="both"/>
        <w:rPr>
          <w:rFonts w:cs="Arial"/>
          <w:sz w:val="18"/>
          <w:szCs w:val="18"/>
        </w:rPr>
      </w:pPr>
    </w:p>
    <w:p w14:paraId="771D03AC" w14:textId="77777777" w:rsidR="0030145B" w:rsidRPr="005E004B" w:rsidRDefault="0030145B" w:rsidP="0030145B">
      <w:pPr>
        <w:jc w:val="both"/>
        <w:rPr>
          <w:rFonts w:cs="Arial"/>
          <w:sz w:val="18"/>
          <w:szCs w:val="18"/>
        </w:rPr>
      </w:pPr>
      <w:r w:rsidRPr="005E004B">
        <w:rPr>
          <w:rFonts w:cs="Arial"/>
          <w:sz w:val="18"/>
          <w:szCs w:val="18"/>
        </w:rPr>
        <w:t>Za to zavarovanje veljajo Enotna pravila za garancije na poziv (EPGP) revizija iz leta 2010, izdana pri MTZ pod št. 758.</w:t>
      </w:r>
    </w:p>
    <w:p w14:paraId="2F22C2B7" w14:textId="77777777" w:rsidR="0030145B" w:rsidRPr="005E004B" w:rsidRDefault="0030145B" w:rsidP="0030145B">
      <w:pPr>
        <w:jc w:val="both"/>
        <w:rPr>
          <w:rFonts w:cs="Arial"/>
          <w:sz w:val="18"/>
          <w:szCs w:val="18"/>
        </w:rPr>
      </w:pPr>
    </w:p>
    <w:p w14:paraId="6394A93D" w14:textId="77777777" w:rsidR="0030145B" w:rsidRPr="005E004B" w:rsidRDefault="0030145B" w:rsidP="0030145B">
      <w:pPr>
        <w:jc w:val="both"/>
        <w:rPr>
          <w:rFonts w:cs="Arial"/>
          <w:sz w:val="18"/>
          <w:szCs w:val="18"/>
        </w:rPr>
      </w:pPr>
    </w:p>
    <w:p w14:paraId="592D834B" w14:textId="77777777" w:rsidR="0030145B" w:rsidRPr="005E004B" w:rsidRDefault="0030145B" w:rsidP="0030145B">
      <w:pPr>
        <w:ind w:left="1440" w:firstLine="720"/>
        <w:jc w:val="center"/>
        <w:rPr>
          <w:rFonts w:cs="Arial"/>
          <w:sz w:val="18"/>
          <w:szCs w:val="18"/>
        </w:rPr>
      </w:pPr>
      <w:r w:rsidRPr="005E004B">
        <w:rPr>
          <w:rFonts w:cs="Arial"/>
          <w:sz w:val="18"/>
          <w:szCs w:val="18"/>
        </w:rPr>
        <w:t>garant</w:t>
      </w:r>
    </w:p>
    <w:p w14:paraId="4212B0EF" w14:textId="77777777" w:rsidR="0030145B" w:rsidRPr="005E004B" w:rsidRDefault="0030145B" w:rsidP="0030145B">
      <w:pPr>
        <w:ind w:left="1440" w:firstLine="720"/>
        <w:jc w:val="center"/>
        <w:rPr>
          <w:rFonts w:cs="Arial"/>
          <w:sz w:val="18"/>
          <w:szCs w:val="18"/>
        </w:rPr>
      </w:pPr>
      <w:r w:rsidRPr="005E004B">
        <w:rPr>
          <w:rFonts w:cs="Arial"/>
          <w:sz w:val="18"/>
          <w:szCs w:val="18"/>
        </w:rPr>
        <w:t>(žig in podpis)</w:t>
      </w:r>
    </w:p>
    <w:p w14:paraId="621A8EBF" w14:textId="77777777" w:rsidR="00FE7896" w:rsidRPr="005E004B" w:rsidRDefault="00FE7896" w:rsidP="0030145B">
      <w:pPr>
        <w:ind w:left="1440" w:firstLine="720"/>
        <w:jc w:val="center"/>
        <w:rPr>
          <w:rFonts w:cs="Arial"/>
          <w:sz w:val="18"/>
          <w:szCs w:val="18"/>
        </w:rPr>
      </w:pPr>
    </w:p>
    <w:p w14:paraId="2FE331FE" w14:textId="77777777" w:rsidR="00FE7896" w:rsidRPr="005E004B" w:rsidRDefault="00FE7896" w:rsidP="0030145B">
      <w:pPr>
        <w:ind w:left="1440" w:firstLine="720"/>
        <w:jc w:val="center"/>
        <w:rPr>
          <w:rFonts w:cs="Arial"/>
          <w:sz w:val="18"/>
          <w:szCs w:val="18"/>
        </w:rPr>
      </w:pPr>
    </w:p>
    <w:p w14:paraId="3A01B9BC" w14:textId="77777777" w:rsidR="00FE7896" w:rsidRPr="005E004B" w:rsidRDefault="00FE7896" w:rsidP="0030145B">
      <w:pPr>
        <w:ind w:left="1440" w:firstLine="720"/>
        <w:jc w:val="center"/>
        <w:rPr>
          <w:rFonts w:cs="Arial"/>
          <w:sz w:val="18"/>
          <w:szCs w:val="18"/>
        </w:rPr>
      </w:pPr>
    </w:p>
    <w:p w14:paraId="6F3F40AE" w14:textId="77777777" w:rsidR="00FE7896" w:rsidRPr="005E004B" w:rsidRDefault="00FE7896" w:rsidP="005C4CF4">
      <w:pPr>
        <w:rPr>
          <w:rFonts w:cs="Arial"/>
          <w:sz w:val="18"/>
          <w:szCs w:val="18"/>
        </w:rPr>
      </w:pPr>
    </w:p>
    <w:p w14:paraId="68A135D0" w14:textId="77777777" w:rsidR="00FE7896" w:rsidRPr="005E004B" w:rsidRDefault="00FE7896" w:rsidP="0030145B">
      <w:pPr>
        <w:ind w:left="1440" w:firstLine="720"/>
        <w:jc w:val="center"/>
        <w:rPr>
          <w:rFonts w:cs="Arial"/>
          <w:sz w:val="18"/>
          <w:szCs w:val="18"/>
        </w:rPr>
      </w:pPr>
    </w:p>
    <w:p w14:paraId="0B9A6E44" w14:textId="77777777" w:rsidR="00FE7896" w:rsidRPr="005E004B" w:rsidRDefault="00FE7896" w:rsidP="0030145B">
      <w:pPr>
        <w:ind w:left="1440" w:firstLine="720"/>
        <w:jc w:val="center"/>
        <w:rPr>
          <w:rFonts w:cs="Arial"/>
          <w:sz w:val="18"/>
          <w:szCs w:val="18"/>
        </w:rPr>
      </w:pPr>
    </w:p>
    <w:p w14:paraId="3E84EA4A" w14:textId="77777777" w:rsidR="00FE7896" w:rsidRPr="005E004B" w:rsidRDefault="00FE7896" w:rsidP="0030145B">
      <w:pPr>
        <w:ind w:left="1440" w:firstLine="720"/>
        <w:jc w:val="center"/>
        <w:rPr>
          <w:rFonts w:cs="Arial"/>
          <w:sz w:val="18"/>
          <w:szCs w:val="18"/>
        </w:rPr>
      </w:pPr>
    </w:p>
    <w:p w14:paraId="0C1CEC95" w14:textId="4FE0FE1A" w:rsidR="007932AD" w:rsidRPr="005E004B" w:rsidRDefault="007932AD">
      <w:r w:rsidRPr="005E004B">
        <w:br w:type="page"/>
      </w:r>
    </w:p>
    <w:p w14:paraId="45527B4D" w14:textId="77777777" w:rsidR="007932AD" w:rsidRPr="005E004B" w:rsidRDefault="007932AD" w:rsidP="007932AD">
      <w:pPr>
        <w:jc w:val="both"/>
        <w:rPr>
          <w:rFonts w:cs="Arial"/>
          <w:b/>
          <w:sz w:val="20"/>
        </w:rPr>
      </w:pPr>
      <w:r w:rsidRPr="005E004B">
        <w:rPr>
          <w:rFonts w:cs="Arial"/>
          <w:b/>
          <w:sz w:val="20"/>
        </w:rPr>
        <w:lastRenderedPageBreak/>
        <w:t>POOBLASTILO ZA PRIDOBITEV PODATKOV IZ KAZENSKE EVIDENCE</w:t>
      </w:r>
    </w:p>
    <w:p w14:paraId="08510494" w14:textId="77777777" w:rsidR="007932AD" w:rsidRPr="005E004B" w:rsidRDefault="007932AD" w:rsidP="007932AD">
      <w:pPr>
        <w:ind w:left="1843" w:hanging="1843"/>
        <w:jc w:val="both"/>
        <w:rPr>
          <w:rFonts w:cs="Arial"/>
          <w:b/>
          <w:sz w:val="20"/>
        </w:rPr>
      </w:pPr>
    </w:p>
    <w:p w14:paraId="27295FCF" w14:textId="77777777" w:rsidR="007932AD" w:rsidRPr="005E004B" w:rsidRDefault="007932AD" w:rsidP="007932AD">
      <w:pPr>
        <w:ind w:left="1843" w:hanging="1843"/>
        <w:jc w:val="both"/>
        <w:rPr>
          <w:rFonts w:cs="Arial"/>
          <w:b/>
          <w:sz w:val="20"/>
        </w:rPr>
      </w:pPr>
    </w:p>
    <w:p w14:paraId="794D4AF5" w14:textId="77777777" w:rsidR="007932AD" w:rsidRPr="005E004B" w:rsidRDefault="007932AD" w:rsidP="007932AD">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5E004B" w:rsidRPr="005E004B" w14:paraId="77BB3715" w14:textId="77777777" w:rsidTr="007F33E7">
        <w:tc>
          <w:tcPr>
            <w:tcW w:w="1843" w:type="dxa"/>
            <w:shd w:val="clear" w:color="auto" w:fill="auto"/>
          </w:tcPr>
          <w:p w14:paraId="25419324" w14:textId="77777777" w:rsidR="007932AD" w:rsidRPr="005E004B" w:rsidRDefault="007932AD" w:rsidP="007932AD">
            <w:pPr>
              <w:spacing w:before="120"/>
              <w:jc w:val="both"/>
              <w:rPr>
                <w:rFonts w:cs="Arial"/>
                <w:b/>
                <w:sz w:val="20"/>
              </w:rPr>
            </w:pPr>
            <w:r w:rsidRPr="005E004B">
              <w:rPr>
                <w:rFonts w:cs="Arial"/>
                <w:b/>
                <w:sz w:val="20"/>
              </w:rPr>
              <w:t>Naročnik:</w:t>
            </w:r>
          </w:p>
        </w:tc>
        <w:tc>
          <w:tcPr>
            <w:tcW w:w="7088" w:type="dxa"/>
            <w:shd w:val="clear" w:color="auto" w:fill="auto"/>
          </w:tcPr>
          <w:p w14:paraId="5FB6828D" w14:textId="018EE374" w:rsidR="007932AD" w:rsidRPr="005E004B" w:rsidRDefault="007932AD" w:rsidP="007932AD">
            <w:pPr>
              <w:spacing w:before="120"/>
              <w:jc w:val="both"/>
              <w:rPr>
                <w:rFonts w:cs="Arial"/>
                <w:b/>
                <w:sz w:val="20"/>
              </w:rPr>
            </w:pPr>
            <w:r w:rsidRPr="005E004B">
              <w:rPr>
                <w:sz w:val="18"/>
              </w:rPr>
              <w:t>RS,</w:t>
            </w:r>
            <w:r w:rsidRPr="005E004B">
              <w:rPr>
                <w:b/>
                <w:sz w:val="18"/>
              </w:rPr>
              <w:t xml:space="preserve"> </w:t>
            </w:r>
            <w:r w:rsidRPr="005E004B">
              <w:rPr>
                <w:sz w:val="18"/>
              </w:rPr>
              <w:t>Ministrstvo za infrastrukturo,</w:t>
            </w:r>
            <w:r w:rsidRPr="005E004B">
              <w:rPr>
                <w:b/>
                <w:sz w:val="18"/>
              </w:rPr>
              <w:t xml:space="preserve"> </w:t>
            </w:r>
            <w:r w:rsidRPr="005E004B">
              <w:rPr>
                <w:sz w:val="18"/>
              </w:rPr>
              <w:t>Direkcija Republike Slovenije za infrastrukturo, Tržaška 19, Ljubljana</w:t>
            </w:r>
          </w:p>
        </w:tc>
      </w:tr>
      <w:tr w:rsidR="005E004B" w:rsidRPr="005E004B" w14:paraId="4B59527F" w14:textId="77777777" w:rsidTr="007F33E7">
        <w:tc>
          <w:tcPr>
            <w:tcW w:w="1843" w:type="dxa"/>
            <w:shd w:val="clear" w:color="auto" w:fill="auto"/>
          </w:tcPr>
          <w:p w14:paraId="7DC1319C" w14:textId="77777777" w:rsidR="007932AD" w:rsidRPr="005E004B" w:rsidRDefault="007932AD" w:rsidP="007932AD">
            <w:pPr>
              <w:spacing w:before="120"/>
              <w:jc w:val="both"/>
              <w:rPr>
                <w:rFonts w:cs="Arial"/>
                <w:b/>
                <w:sz w:val="20"/>
              </w:rPr>
            </w:pPr>
            <w:r w:rsidRPr="005E004B">
              <w:rPr>
                <w:rFonts w:cs="Arial"/>
                <w:b/>
                <w:sz w:val="20"/>
              </w:rPr>
              <w:t>Javno naročilo:</w:t>
            </w:r>
          </w:p>
        </w:tc>
        <w:tc>
          <w:tcPr>
            <w:tcW w:w="7088" w:type="dxa"/>
            <w:shd w:val="clear" w:color="auto" w:fill="auto"/>
          </w:tcPr>
          <w:p w14:paraId="7799337E" w14:textId="265E53F0" w:rsidR="007932AD" w:rsidRPr="005E004B" w:rsidRDefault="007932AD" w:rsidP="007932AD">
            <w:pPr>
              <w:spacing w:before="120"/>
              <w:jc w:val="both"/>
              <w:rPr>
                <w:rFonts w:cs="Arial"/>
                <w:b/>
                <w:sz w:val="20"/>
              </w:rPr>
            </w:pPr>
            <w:r w:rsidRPr="005E004B">
              <w:rPr>
                <w:b/>
                <w:sz w:val="18"/>
              </w:rPr>
              <w:t xml:space="preserve">Izdelava </w:t>
            </w:r>
            <w:r w:rsidRPr="005E004B">
              <w:rPr>
                <w:rFonts w:cs="Arial"/>
                <w:b/>
                <w:sz w:val="18"/>
                <w:szCs w:val="18"/>
              </w:rPr>
              <w:t>projektne dokumentacije</w:t>
            </w:r>
            <w:r w:rsidRPr="005E004B">
              <w:rPr>
                <w:b/>
                <w:sz w:val="18"/>
              </w:rPr>
              <w:t xml:space="preserve"> za nadgradnjo </w:t>
            </w:r>
            <w:r w:rsidRPr="005E004B">
              <w:rPr>
                <w:rFonts w:cs="Arial"/>
                <w:b/>
                <w:sz w:val="18"/>
                <w:szCs w:val="18"/>
              </w:rPr>
              <w:t>železniške infrastrukture na območju železniške postaje Nova Gorica</w:t>
            </w:r>
          </w:p>
        </w:tc>
      </w:tr>
    </w:tbl>
    <w:p w14:paraId="1CF3C53C" w14:textId="77777777" w:rsidR="007932AD" w:rsidRPr="005E004B" w:rsidRDefault="007932AD" w:rsidP="007932AD">
      <w:pPr>
        <w:ind w:left="1843" w:hanging="1843"/>
        <w:jc w:val="both"/>
        <w:rPr>
          <w:rFonts w:cs="Arial"/>
          <w:b/>
          <w:sz w:val="20"/>
        </w:rPr>
      </w:pPr>
    </w:p>
    <w:p w14:paraId="4EE242CC" w14:textId="77777777" w:rsidR="007932AD" w:rsidRPr="005E004B" w:rsidRDefault="007932AD" w:rsidP="007932AD">
      <w:pPr>
        <w:rPr>
          <w:rFonts w:cs="Arial"/>
          <w:sz w:val="20"/>
        </w:rPr>
      </w:pPr>
    </w:p>
    <w:p w14:paraId="59296832" w14:textId="77777777" w:rsidR="007932AD" w:rsidRPr="005E004B" w:rsidRDefault="007932AD" w:rsidP="007932AD">
      <w:pPr>
        <w:rPr>
          <w:rFonts w:cs="Arial"/>
          <w:sz w:val="20"/>
        </w:rPr>
      </w:pPr>
    </w:p>
    <w:p w14:paraId="248F2912" w14:textId="0BC6D9C2" w:rsidR="007932AD" w:rsidRPr="005E004B" w:rsidRDefault="007932AD" w:rsidP="007932AD">
      <w:pPr>
        <w:ind w:right="990"/>
        <w:jc w:val="both"/>
        <w:rPr>
          <w:rFonts w:cs="Arial"/>
          <w:sz w:val="20"/>
        </w:rPr>
      </w:pPr>
      <w:r w:rsidRPr="005E004B">
        <w:rPr>
          <w:rFonts w:cs="Arial"/>
          <w:sz w:val="20"/>
        </w:rPr>
        <w:t>Spodaj podpisani/a pooblaščam/o naročnika, da za potrebe zgoraj navedenega javnega naročila pridobi podatke iz kazenske evidence pri Ministrstvu za pravosodje za navedene pravne osebe (</w:t>
      </w:r>
      <w:r w:rsidRPr="005E004B">
        <w:rPr>
          <w:rFonts w:cs="Arial"/>
          <w:i/>
          <w:sz w:val="20"/>
        </w:rPr>
        <w:t>gospodarski subjekt</w:t>
      </w:r>
      <w:r w:rsidRPr="005E004B">
        <w:rPr>
          <w:rFonts w:cs="Arial"/>
          <w:sz w:val="20"/>
        </w:rPr>
        <w:t xml:space="preserve">) oziroma fizične </w:t>
      </w:r>
      <w:r w:rsidRPr="005E004B">
        <w:rPr>
          <w:rFonts w:cs="Arial"/>
          <w:bCs/>
          <w:sz w:val="20"/>
        </w:rPr>
        <w:t>osebe, ki so članice upravnega, vodstvenega ali nadzornega organa tega gospodarskega subjekta ali ki ima pooblastilo za njegovo zastopanje ali odločanje ali nadzor v njem</w:t>
      </w:r>
      <w:r w:rsidRPr="005E004B">
        <w:rPr>
          <w:rFonts w:cs="Arial"/>
          <w:sz w:val="20"/>
        </w:rPr>
        <w:t>:</w:t>
      </w:r>
    </w:p>
    <w:p w14:paraId="23276864" w14:textId="77777777" w:rsidR="007932AD" w:rsidRPr="005E004B" w:rsidRDefault="007932AD" w:rsidP="007932AD">
      <w:pPr>
        <w:tabs>
          <w:tab w:val="left" w:pos="-4536"/>
        </w:tabs>
        <w:rPr>
          <w:rFonts w:cs="Arial"/>
          <w:b/>
          <w:bCs/>
          <w:iCs/>
          <w:sz w:val="20"/>
        </w:rPr>
      </w:pPr>
    </w:p>
    <w:p w14:paraId="39DC776E" w14:textId="77777777" w:rsidR="007932AD" w:rsidRPr="005E004B" w:rsidRDefault="007932AD" w:rsidP="007932AD">
      <w:pPr>
        <w:tabs>
          <w:tab w:val="left" w:pos="-4536"/>
        </w:tabs>
        <w:rPr>
          <w:rFonts w:cs="Arial"/>
          <w:b/>
          <w:bCs/>
          <w:iCs/>
          <w:sz w:val="20"/>
        </w:rPr>
      </w:pPr>
    </w:p>
    <w:p w14:paraId="59DE8C27" w14:textId="77777777" w:rsidR="007932AD" w:rsidRPr="005E004B" w:rsidRDefault="007932AD" w:rsidP="007932AD">
      <w:pPr>
        <w:tabs>
          <w:tab w:val="left" w:pos="-4536"/>
        </w:tabs>
        <w:rPr>
          <w:rFonts w:cs="Arial"/>
          <w:b/>
          <w:bCs/>
          <w:iCs/>
          <w:sz w:val="20"/>
        </w:rPr>
      </w:pPr>
    </w:p>
    <w:p w14:paraId="49B3A22A" w14:textId="77777777" w:rsidR="007932AD" w:rsidRPr="005E004B" w:rsidRDefault="007932AD" w:rsidP="007932AD">
      <w:pPr>
        <w:tabs>
          <w:tab w:val="left" w:pos="-4536"/>
        </w:tabs>
        <w:rPr>
          <w:rFonts w:cs="Arial"/>
          <w:b/>
          <w:bCs/>
          <w:iCs/>
          <w:sz w:val="20"/>
        </w:rPr>
      </w:pPr>
      <w:r w:rsidRPr="005E004B">
        <w:rPr>
          <w:rFonts w:cs="Arial"/>
          <w:b/>
          <w:bCs/>
          <w:iCs/>
          <w:sz w:val="20"/>
        </w:rPr>
        <w:t>PRAVNA OSEBA (</w:t>
      </w:r>
      <w:r w:rsidRPr="005E004B">
        <w:rPr>
          <w:rFonts w:cs="Arial"/>
          <w:bCs/>
          <w:i/>
          <w:iCs/>
          <w:sz w:val="20"/>
        </w:rPr>
        <w:t>gospodarski subjekt</w:t>
      </w:r>
      <w:r w:rsidRPr="005E004B">
        <w:rPr>
          <w:rFonts w:cs="Arial"/>
          <w:b/>
          <w:bCs/>
          <w:iCs/>
          <w:sz w:val="20"/>
        </w:rPr>
        <w:t>)</w:t>
      </w:r>
    </w:p>
    <w:p w14:paraId="0B60F19D" w14:textId="77777777" w:rsidR="007932AD" w:rsidRPr="005E004B" w:rsidRDefault="007932AD" w:rsidP="00E25A14">
      <w:pPr>
        <w:tabs>
          <w:tab w:val="left" w:pos="-4536"/>
        </w:tabs>
        <w:ind w:left="426"/>
        <w:contextualSpacing/>
        <w:jc w:val="both"/>
        <w:rPr>
          <w:rFonts w:eastAsia="Calibri"/>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932AD" w:rsidRPr="005E004B" w14:paraId="72505A96" w14:textId="77777777" w:rsidTr="007F33E7">
        <w:tc>
          <w:tcPr>
            <w:tcW w:w="2722" w:type="dxa"/>
            <w:shd w:val="clear" w:color="auto" w:fill="auto"/>
          </w:tcPr>
          <w:p w14:paraId="2121CB09" w14:textId="77777777" w:rsidR="007932AD" w:rsidRPr="005E004B" w:rsidRDefault="007932AD" w:rsidP="00E25A14">
            <w:pPr>
              <w:tabs>
                <w:tab w:val="left" w:pos="-4536"/>
              </w:tabs>
              <w:contextualSpacing/>
              <w:jc w:val="both"/>
              <w:rPr>
                <w:rFonts w:eastAsia="Calibri"/>
                <w:b/>
                <w:i/>
                <w:sz w:val="20"/>
                <w:shd w:val="clear" w:color="auto" w:fill="D9D9D9"/>
              </w:rPr>
            </w:pPr>
            <w:r w:rsidRPr="005E004B">
              <w:rPr>
                <w:rFonts w:eastAsia="Calibri"/>
                <w:i/>
                <w:sz w:val="20"/>
              </w:rPr>
              <w:t>Naziv</w:t>
            </w:r>
          </w:p>
        </w:tc>
        <w:tc>
          <w:tcPr>
            <w:tcW w:w="6232" w:type="dxa"/>
            <w:shd w:val="clear" w:color="auto" w:fill="auto"/>
          </w:tcPr>
          <w:p w14:paraId="2876D82F" w14:textId="77777777" w:rsidR="007932AD" w:rsidRPr="005E004B" w:rsidRDefault="007932AD" w:rsidP="00E25A14">
            <w:pPr>
              <w:tabs>
                <w:tab w:val="left" w:pos="-4536"/>
              </w:tabs>
              <w:contextualSpacing/>
              <w:jc w:val="both"/>
              <w:rPr>
                <w:rFonts w:eastAsia="Calibri"/>
                <w:i/>
                <w:sz w:val="20"/>
              </w:rPr>
            </w:pPr>
          </w:p>
        </w:tc>
      </w:tr>
      <w:tr w:rsidR="007932AD" w:rsidRPr="005E004B" w14:paraId="00F905C2" w14:textId="77777777" w:rsidTr="007F33E7">
        <w:tc>
          <w:tcPr>
            <w:tcW w:w="2722" w:type="dxa"/>
            <w:shd w:val="clear" w:color="auto" w:fill="auto"/>
          </w:tcPr>
          <w:p w14:paraId="0FB032B1" w14:textId="77777777" w:rsidR="007932AD" w:rsidRPr="005E004B" w:rsidRDefault="007932AD" w:rsidP="00E25A14">
            <w:pPr>
              <w:tabs>
                <w:tab w:val="left" w:pos="-4536"/>
              </w:tabs>
              <w:contextualSpacing/>
              <w:jc w:val="both"/>
              <w:rPr>
                <w:rFonts w:eastAsia="Calibri"/>
                <w:i/>
                <w:sz w:val="20"/>
              </w:rPr>
            </w:pPr>
            <w:r w:rsidRPr="005E004B">
              <w:rPr>
                <w:rFonts w:eastAsia="Calibri"/>
                <w:i/>
                <w:sz w:val="20"/>
              </w:rPr>
              <w:t>Naslov</w:t>
            </w:r>
          </w:p>
        </w:tc>
        <w:tc>
          <w:tcPr>
            <w:tcW w:w="6232" w:type="dxa"/>
            <w:shd w:val="clear" w:color="auto" w:fill="auto"/>
          </w:tcPr>
          <w:p w14:paraId="75957010" w14:textId="77777777" w:rsidR="007932AD" w:rsidRPr="005E004B" w:rsidRDefault="007932AD" w:rsidP="00E25A14">
            <w:pPr>
              <w:tabs>
                <w:tab w:val="left" w:pos="-4536"/>
              </w:tabs>
              <w:contextualSpacing/>
              <w:jc w:val="both"/>
              <w:rPr>
                <w:rFonts w:eastAsia="Calibri"/>
                <w:i/>
                <w:sz w:val="20"/>
              </w:rPr>
            </w:pPr>
          </w:p>
        </w:tc>
      </w:tr>
      <w:tr w:rsidR="007932AD" w:rsidRPr="005E004B" w14:paraId="5A66ACFF" w14:textId="77777777" w:rsidTr="007F33E7">
        <w:tc>
          <w:tcPr>
            <w:tcW w:w="2722" w:type="dxa"/>
            <w:shd w:val="clear" w:color="auto" w:fill="auto"/>
          </w:tcPr>
          <w:p w14:paraId="6C5EA556" w14:textId="77777777" w:rsidR="007932AD" w:rsidRPr="005E004B" w:rsidRDefault="007932AD" w:rsidP="00E25A14">
            <w:pPr>
              <w:tabs>
                <w:tab w:val="left" w:pos="-4536"/>
              </w:tabs>
              <w:contextualSpacing/>
              <w:jc w:val="both"/>
              <w:rPr>
                <w:rFonts w:eastAsia="Calibri"/>
                <w:i/>
                <w:sz w:val="20"/>
              </w:rPr>
            </w:pPr>
            <w:r w:rsidRPr="005E004B">
              <w:rPr>
                <w:rFonts w:eastAsia="Calibri"/>
                <w:i/>
                <w:sz w:val="20"/>
              </w:rPr>
              <w:t>ID za DDV</w:t>
            </w:r>
            <w:r w:rsidRPr="005E004B">
              <w:rPr>
                <w:rFonts w:eastAsia="Calibri"/>
                <w:i/>
                <w:sz w:val="20"/>
              </w:rPr>
              <w:tab/>
            </w:r>
          </w:p>
        </w:tc>
        <w:tc>
          <w:tcPr>
            <w:tcW w:w="6232" w:type="dxa"/>
            <w:shd w:val="clear" w:color="auto" w:fill="auto"/>
          </w:tcPr>
          <w:p w14:paraId="05F9C77D" w14:textId="77777777" w:rsidR="007932AD" w:rsidRPr="005E004B" w:rsidRDefault="007932AD" w:rsidP="00E25A14">
            <w:pPr>
              <w:tabs>
                <w:tab w:val="left" w:pos="-4536"/>
              </w:tabs>
              <w:contextualSpacing/>
              <w:jc w:val="both"/>
              <w:rPr>
                <w:rFonts w:eastAsia="Calibri"/>
                <w:i/>
                <w:sz w:val="20"/>
              </w:rPr>
            </w:pPr>
          </w:p>
        </w:tc>
      </w:tr>
      <w:tr w:rsidR="007932AD" w:rsidRPr="005E004B" w14:paraId="7E3B5228" w14:textId="77777777" w:rsidTr="007F33E7">
        <w:tc>
          <w:tcPr>
            <w:tcW w:w="2722" w:type="dxa"/>
            <w:shd w:val="clear" w:color="auto" w:fill="auto"/>
          </w:tcPr>
          <w:p w14:paraId="3007A162" w14:textId="77777777" w:rsidR="007932AD" w:rsidRPr="005E004B" w:rsidRDefault="007932AD" w:rsidP="00E25A14">
            <w:pPr>
              <w:tabs>
                <w:tab w:val="left" w:pos="-4536"/>
              </w:tabs>
              <w:contextualSpacing/>
              <w:jc w:val="both"/>
              <w:rPr>
                <w:rFonts w:eastAsia="Calibri"/>
                <w:i/>
                <w:sz w:val="20"/>
              </w:rPr>
            </w:pPr>
            <w:r w:rsidRPr="005E004B">
              <w:rPr>
                <w:rFonts w:eastAsia="Calibri"/>
                <w:i/>
                <w:sz w:val="20"/>
              </w:rPr>
              <w:t>Matična številka</w:t>
            </w:r>
          </w:p>
        </w:tc>
        <w:tc>
          <w:tcPr>
            <w:tcW w:w="6232" w:type="dxa"/>
            <w:shd w:val="clear" w:color="auto" w:fill="auto"/>
          </w:tcPr>
          <w:p w14:paraId="2FC6F1E9" w14:textId="77777777" w:rsidR="007932AD" w:rsidRPr="005E004B" w:rsidRDefault="007932AD" w:rsidP="00E25A14">
            <w:pPr>
              <w:tabs>
                <w:tab w:val="left" w:pos="-4536"/>
              </w:tabs>
              <w:contextualSpacing/>
              <w:jc w:val="both"/>
              <w:rPr>
                <w:rFonts w:eastAsia="Calibri"/>
                <w:i/>
                <w:sz w:val="20"/>
              </w:rPr>
            </w:pPr>
          </w:p>
        </w:tc>
      </w:tr>
    </w:tbl>
    <w:p w14:paraId="44CBB28E" w14:textId="77777777" w:rsidR="007932AD" w:rsidRPr="005E004B" w:rsidRDefault="007932AD" w:rsidP="00E25A14">
      <w:pPr>
        <w:tabs>
          <w:tab w:val="left" w:pos="-4536"/>
        </w:tabs>
        <w:contextualSpacing/>
        <w:jc w:val="both"/>
        <w:rPr>
          <w:rFonts w:eastAsia="Calibri"/>
          <w:i/>
          <w:sz w:val="20"/>
        </w:rPr>
      </w:pPr>
    </w:p>
    <w:p w14:paraId="558DCC53" w14:textId="77777777" w:rsidR="007932AD" w:rsidRPr="005E004B" w:rsidRDefault="007932AD" w:rsidP="00E25A14">
      <w:pPr>
        <w:tabs>
          <w:tab w:val="left" w:pos="-4536"/>
        </w:tabs>
        <w:contextualSpacing/>
        <w:jc w:val="both"/>
        <w:rPr>
          <w:rFonts w:eastAsia="Calibri"/>
          <w:i/>
          <w:sz w:val="20"/>
        </w:rPr>
      </w:pPr>
    </w:p>
    <w:p w14:paraId="3BE464B8" w14:textId="77777777" w:rsidR="007932AD" w:rsidRPr="005E004B" w:rsidRDefault="007932AD" w:rsidP="00E25A14">
      <w:pPr>
        <w:pBdr>
          <w:bottom w:val="single" w:sz="4" w:space="1" w:color="auto"/>
        </w:pBdr>
        <w:tabs>
          <w:tab w:val="left" w:pos="-4536"/>
        </w:tabs>
        <w:contextualSpacing/>
        <w:jc w:val="both"/>
        <w:rPr>
          <w:rFonts w:eastAsia="Calibri"/>
          <w:i/>
          <w:sz w:val="20"/>
        </w:rPr>
      </w:pPr>
      <w:r w:rsidRPr="005E004B">
        <w:rPr>
          <w:rFonts w:eastAsia="Calibri"/>
          <w:i/>
          <w:sz w:val="20"/>
        </w:rPr>
        <w:t xml:space="preserve">Podpis zakonitega zastopnika: </w:t>
      </w:r>
    </w:p>
    <w:p w14:paraId="43F8B525" w14:textId="77777777" w:rsidR="007932AD" w:rsidRPr="005E004B" w:rsidRDefault="007932AD" w:rsidP="00E25A14">
      <w:pPr>
        <w:tabs>
          <w:tab w:val="left" w:pos="-4536"/>
        </w:tabs>
        <w:contextualSpacing/>
        <w:jc w:val="both"/>
        <w:rPr>
          <w:rFonts w:eastAsia="Calibri"/>
          <w:i/>
          <w:sz w:val="20"/>
        </w:rPr>
      </w:pPr>
      <w:r w:rsidRPr="005E004B">
        <w:rPr>
          <w:rFonts w:eastAsia="Calibri"/>
          <w:i/>
          <w:sz w:val="20"/>
        </w:rPr>
        <w:t>Žig:</w:t>
      </w:r>
    </w:p>
    <w:p w14:paraId="374A1F2A" w14:textId="77777777" w:rsidR="007932AD" w:rsidRPr="005E004B" w:rsidRDefault="007932AD" w:rsidP="00E25A14">
      <w:pPr>
        <w:contextualSpacing/>
        <w:jc w:val="both"/>
        <w:rPr>
          <w:rFonts w:eastAsia="Calibri"/>
          <w:i/>
          <w:sz w:val="20"/>
        </w:rPr>
      </w:pPr>
    </w:p>
    <w:p w14:paraId="319A561E" w14:textId="77777777" w:rsidR="007932AD" w:rsidRPr="005E004B" w:rsidRDefault="007932AD" w:rsidP="00E25A14">
      <w:pPr>
        <w:contextualSpacing/>
        <w:jc w:val="both"/>
        <w:rPr>
          <w:rFonts w:eastAsia="Calibri"/>
          <w:i/>
          <w:sz w:val="20"/>
        </w:rPr>
      </w:pPr>
    </w:p>
    <w:p w14:paraId="08E677CC" w14:textId="77777777" w:rsidR="007932AD" w:rsidRPr="005E004B" w:rsidRDefault="007932AD" w:rsidP="00E25A14">
      <w:pPr>
        <w:contextualSpacing/>
        <w:jc w:val="both"/>
        <w:rPr>
          <w:rFonts w:eastAsia="Calibri"/>
          <w:i/>
          <w:sz w:val="20"/>
        </w:rPr>
      </w:pPr>
    </w:p>
    <w:p w14:paraId="0C8E77BF" w14:textId="77777777" w:rsidR="007932AD" w:rsidRPr="005E004B" w:rsidRDefault="007932AD" w:rsidP="00E25A14">
      <w:pPr>
        <w:contextualSpacing/>
        <w:jc w:val="both"/>
        <w:rPr>
          <w:rFonts w:eastAsia="Calibri"/>
          <w:b/>
          <w:sz w:val="20"/>
        </w:rPr>
      </w:pPr>
      <w:r w:rsidRPr="005E004B">
        <w:rPr>
          <w:rFonts w:eastAsia="Calibri"/>
          <w:b/>
          <w:sz w:val="20"/>
        </w:rPr>
        <w:t>FIZIČNA OSEBA</w:t>
      </w:r>
    </w:p>
    <w:p w14:paraId="50949B6C" w14:textId="77777777" w:rsidR="007932AD" w:rsidRPr="005E004B" w:rsidRDefault="007932AD" w:rsidP="007932A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932AD" w:rsidRPr="005E004B" w14:paraId="16045DC5" w14:textId="77777777" w:rsidTr="007F33E7">
        <w:tc>
          <w:tcPr>
            <w:tcW w:w="2830" w:type="dxa"/>
            <w:shd w:val="clear" w:color="auto" w:fill="auto"/>
          </w:tcPr>
          <w:p w14:paraId="701B718C" w14:textId="77777777" w:rsidR="007932AD" w:rsidRPr="005E004B" w:rsidRDefault="007932AD" w:rsidP="00E25A14">
            <w:pPr>
              <w:tabs>
                <w:tab w:val="left" w:pos="-4536"/>
              </w:tabs>
              <w:contextualSpacing/>
              <w:jc w:val="both"/>
              <w:rPr>
                <w:rFonts w:eastAsia="Calibri"/>
                <w:b/>
                <w:i/>
                <w:sz w:val="20"/>
                <w:shd w:val="clear" w:color="auto" w:fill="D9D9D9"/>
              </w:rPr>
            </w:pPr>
            <w:r w:rsidRPr="005E004B">
              <w:rPr>
                <w:rFonts w:eastAsia="Calibri"/>
                <w:i/>
                <w:sz w:val="20"/>
              </w:rPr>
              <w:t>Ime in priimek:</w:t>
            </w:r>
          </w:p>
        </w:tc>
        <w:tc>
          <w:tcPr>
            <w:tcW w:w="6232" w:type="dxa"/>
            <w:shd w:val="clear" w:color="auto" w:fill="auto"/>
          </w:tcPr>
          <w:p w14:paraId="67DFF69A" w14:textId="77777777" w:rsidR="007932AD" w:rsidRPr="005E004B" w:rsidRDefault="007932AD" w:rsidP="00E25A14">
            <w:pPr>
              <w:tabs>
                <w:tab w:val="left" w:pos="-4536"/>
              </w:tabs>
              <w:contextualSpacing/>
              <w:jc w:val="both"/>
              <w:rPr>
                <w:rFonts w:eastAsia="Calibri"/>
                <w:i/>
                <w:sz w:val="20"/>
              </w:rPr>
            </w:pPr>
          </w:p>
        </w:tc>
      </w:tr>
      <w:tr w:rsidR="007932AD" w:rsidRPr="005E004B" w14:paraId="19ADEF31" w14:textId="77777777" w:rsidTr="007F33E7">
        <w:tc>
          <w:tcPr>
            <w:tcW w:w="2830" w:type="dxa"/>
            <w:shd w:val="clear" w:color="auto" w:fill="auto"/>
          </w:tcPr>
          <w:p w14:paraId="408E10A7" w14:textId="77777777" w:rsidR="007932AD" w:rsidRPr="005E004B" w:rsidRDefault="007932AD" w:rsidP="00E25A14">
            <w:pPr>
              <w:tabs>
                <w:tab w:val="left" w:pos="-4536"/>
              </w:tabs>
              <w:contextualSpacing/>
              <w:jc w:val="both"/>
              <w:rPr>
                <w:rFonts w:eastAsia="Calibri"/>
                <w:i/>
                <w:sz w:val="20"/>
              </w:rPr>
            </w:pPr>
            <w:r w:rsidRPr="005E004B">
              <w:rPr>
                <w:rFonts w:eastAsia="Calibri"/>
                <w:i/>
                <w:sz w:val="20"/>
              </w:rPr>
              <w:t>EMŠO:</w:t>
            </w:r>
            <w:r w:rsidRPr="005E004B">
              <w:rPr>
                <w:rFonts w:eastAsia="Calibri"/>
                <w:i/>
                <w:sz w:val="20"/>
              </w:rPr>
              <w:tab/>
            </w:r>
            <w:r w:rsidRPr="005E004B">
              <w:rPr>
                <w:rFonts w:eastAsia="Calibri"/>
                <w:i/>
                <w:sz w:val="20"/>
              </w:rPr>
              <w:tab/>
            </w:r>
          </w:p>
        </w:tc>
        <w:tc>
          <w:tcPr>
            <w:tcW w:w="6232" w:type="dxa"/>
            <w:shd w:val="clear" w:color="auto" w:fill="auto"/>
          </w:tcPr>
          <w:p w14:paraId="2521B874" w14:textId="77777777" w:rsidR="007932AD" w:rsidRPr="005E004B" w:rsidRDefault="007932AD" w:rsidP="00E25A14">
            <w:pPr>
              <w:tabs>
                <w:tab w:val="left" w:pos="-4536"/>
              </w:tabs>
              <w:contextualSpacing/>
              <w:jc w:val="both"/>
              <w:rPr>
                <w:rFonts w:eastAsia="Calibri"/>
                <w:i/>
                <w:sz w:val="20"/>
              </w:rPr>
            </w:pPr>
          </w:p>
        </w:tc>
      </w:tr>
      <w:tr w:rsidR="007932AD" w:rsidRPr="005E004B" w14:paraId="3EB2E3F2" w14:textId="77777777" w:rsidTr="007F33E7">
        <w:tc>
          <w:tcPr>
            <w:tcW w:w="2830" w:type="dxa"/>
            <w:shd w:val="clear" w:color="auto" w:fill="auto"/>
          </w:tcPr>
          <w:p w14:paraId="40BDF55B" w14:textId="77777777" w:rsidR="007932AD" w:rsidRPr="005E004B" w:rsidRDefault="007932AD" w:rsidP="00E25A14">
            <w:pPr>
              <w:tabs>
                <w:tab w:val="left" w:pos="-4536"/>
              </w:tabs>
              <w:contextualSpacing/>
              <w:jc w:val="both"/>
              <w:rPr>
                <w:rFonts w:eastAsia="Calibri"/>
                <w:i/>
                <w:sz w:val="20"/>
              </w:rPr>
            </w:pPr>
            <w:r w:rsidRPr="005E004B">
              <w:rPr>
                <w:rFonts w:eastAsia="Calibri"/>
                <w:i/>
                <w:sz w:val="20"/>
              </w:rPr>
              <w:t>Državljanstvo:</w:t>
            </w:r>
            <w:r w:rsidRPr="005E004B">
              <w:rPr>
                <w:rFonts w:eastAsia="Calibri"/>
                <w:i/>
                <w:sz w:val="20"/>
              </w:rPr>
              <w:tab/>
            </w:r>
          </w:p>
        </w:tc>
        <w:tc>
          <w:tcPr>
            <w:tcW w:w="6232" w:type="dxa"/>
            <w:shd w:val="clear" w:color="auto" w:fill="auto"/>
          </w:tcPr>
          <w:p w14:paraId="527A73A2" w14:textId="77777777" w:rsidR="007932AD" w:rsidRPr="005E004B" w:rsidRDefault="007932AD" w:rsidP="00E25A14">
            <w:pPr>
              <w:tabs>
                <w:tab w:val="left" w:pos="-4536"/>
              </w:tabs>
              <w:contextualSpacing/>
              <w:jc w:val="both"/>
              <w:rPr>
                <w:rFonts w:eastAsia="Calibri"/>
                <w:i/>
                <w:sz w:val="20"/>
              </w:rPr>
            </w:pPr>
          </w:p>
        </w:tc>
      </w:tr>
    </w:tbl>
    <w:p w14:paraId="6FDF8970" w14:textId="77777777" w:rsidR="007932AD" w:rsidRPr="005E004B" w:rsidRDefault="007932AD" w:rsidP="007932AD">
      <w:pPr>
        <w:rPr>
          <w:rFonts w:cs="Arial"/>
          <w:sz w:val="20"/>
        </w:rPr>
      </w:pPr>
    </w:p>
    <w:p w14:paraId="6DA87550" w14:textId="77777777" w:rsidR="007932AD" w:rsidRPr="005E004B" w:rsidRDefault="007932AD" w:rsidP="007932AD">
      <w:pPr>
        <w:rPr>
          <w:rFonts w:cs="Arial"/>
          <w:sz w:val="20"/>
        </w:rPr>
      </w:pPr>
    </w:p>
    <w:p w14:paraId="72A95FFE" w14:textId="77777777" w:rsidR="007932AD" w:rsidRPr="005E004B" w:rsidRDefault="007932AD" w:rsidP="00E25A14">
      <w:pPr>
        <w:pBdr>
          <w:bottom w:val="single" w:sz="4" w:space="1" w:color="auto"/>
        </w:pBdr>
        <w:tabs>
          <w:tab w:val="left" w:pos="-4536"/>
        </w:tabs>
        <w:contextualSpacing/>
        <w:jc w:val="both"/>
        <w:rPr>
          <w:rFonts w:eastAsia="Calibri"/>
          <w:i/>
          <w:sz w:val="20"/>
        </w:rPr>
      </w:pPr>
      <w:r w:rsidRPr="005E004B">
        <w:rPr>
          <w:rFonts w:eastAsia="Calibri"/>
          <w:i/>
          <w:sz w:val="20"/>
        </w:rPr>
        <w:t>Podpis:</w:t>
      </w:r>
      <w:r w:rsidRPr="005E004B">
        <w:rPr>
          <w:rFonts w:eastAsia="Calibri"/>
          <w:i/>
          <w:sz w:val="20"/>
        </w:rPr>
        <w:tab/>
      </w:r>
      <w:r w:rsidRPr="005E004B">
        <w:rPr>
          <w:rFonts w:eastAsia="Calibri"/>
          <w:i/>
          <w:sz w:val="20"/>
        </w:rPr>
        <w:tab/>
        <w:t xml:space="preserve">    </w:t>
      </w:r>
    </w:p>
    <w:p w14:paraId="66D47CB2" w14:textId="77777777" w:rsidR="007932AD" w:rsidRPr="005E004B" w:rsidRDefault="007932AD" w:rsidP="007932AD">
      <w:pPr>
        <w:rPr>
          <w:rFonts w:cs="Arial"/>
          <w:sz w:val="20"/>
        </w:rPr>
      </w:pPr>
    </w:p>
    <w:p w14:paraId="00C0A863" w14:textId="77777777" w:rsidR="007932AD" w:rsidRPr="005E004B" w:rsidRDefault="007932AD" w:rsidP="007932AD">
      <w:pPr>
        <w:ind w:left="1440" w:firstLine="720"/>
        <w:jc w:val="center"/>
        <w:rPr>
          <w:rFonts w:cs="Arial"/>
          <w:sz w:val="20"/>
        </w:rPr>
      </w:pPr>
    </w:p>
    <w:p w14:paraId="7A088AC5" w14:textId="77777777" w:rsidR="007932AD" w:rsidRPr="005E004B" w:rsidRDefault="007932AD" w:rsidP="007932AD">
      <w:pPr>
        <w:tabs>
          <w:tab w:val="left" w:pos="12758"/>
        </w:tabs>
      </w:pPr>
    </w:p>
    <w:p w14:paraId="058110C1" w14:textId="77777777" w:rsidR="002A64F2" w:rsidRPr="005E004B" w:rsidRDefault="002A64F2" w:rsidP="005C4CF4">
      <w:pPr>
        <w:tabs>
          <w:tab w:val="left" w:pos="12758"/>
        </w:tabs>
      </w:pPr>
    </w:p>
    <w:sectPr w:rsidR="002A64F2" w:rsidRPr="005E004B"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B3E8" w14:textId="77777777" w:rsidR="00AE4FA8" w:rsidRDefault="00AE4FA8">
      <w:r>
        <w:separator/>
      </w:r>
    </w:p>
    <w:p w14:paraId="073CB023" w14:textId="77777777" w:rsidR="00AE4FA8" w:rsidRDefault="00AE4FA8"/>
    <w:p w14:paraId="3E3DF4EC" w14:textId="77777777" w:rsidR="00AE4FA8" w:rsidRDefault="00AE4FA8"/>
  </w:endnote>
  <w:endnote w:type="continuationSeparator" w:id="0">
    <w:p w14:paraId="4CBBBB03" w14:textId="77777777" w:rsidR="00AE4FA8" w:rsidRDefault="00AE4FA8">
      <w:r>
        <w:continuationSeparator/>
      </w:r>
    </w:p>
    <w:p w14:paraId="5902413F" w14:textId="77777777" w:rsidR="00AE4FA8" w:rsidRDefault="00AE4FA8"/>
    <w:p w14:paraId="468E01F3" w14:textId="77777777" w:rsidR="00AE4FA8" w:rsidRDefault="00AE4FA8"/>
  </w:endnote>
  <w:endnote w:type="continuationNotice" w:id="1">
    <w:p w14:paraId="495E95A5" w14:textId="77777777" w:rsidR="00AE4FA8" w:rsidRDefault="00AE4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3D484F" w:rsidRDefault="003D484F"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3D484F" w:rsidRDefault="003D484F"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3D484F" w:rsidRPr="00726DFB" w:rsidRDefault="003D484F"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3D484F" w:rsidRPr="0055788B" w:rsidRDefault="003D484F"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717D" w14:textId="74182503" w:rsidR="003D484F" w:rsidRDefault="003D484F" w:rsidP="00E25A14">
    <w:pPr>
      <w:pStyle w:val="Noga"/>
      <w:pBdr>
        <w:top w:val="single" w:sz="4" w:space="1" w:color="auto"/>
      </w:pBdr>
      <w:jc w:val="left"/>
      <w:rPr>
        <w:i/>
        <w:sz w:val="18"/>
      </w:rPr>
    </w:pPr>
    <w:bookmarkStart w:id="4" w:name="_Hlk84512940"/>
    <w:r w:rsidRPr="00FB3026">
      <w:rPr>
        <w:i/>
        <w:sz w:val="18"/>
        <w:szCs w:val="18"/>
      </w:rPr>
      <w:t xml:space="preserve">JN: </w:t>
    </w:r>
    <w:bookmarkStart w:id="5" w:name="_Hlk83032411"/>
    <w:r w:rsidRPr="0058350B">
      <w:rPr>
        <w:i/>
        <w:sz w:val="18"/>
        <w:szCs w:val="18"/>
      </w:rPr>
      <w:t>Izdelava projektne dokumentacije za nadgradnjo železniške infrastrukture na območju železniške postaje Nova Gorica</w:t>
    </w:r>
    <w:bookmarkEnd w:id="4"/>
    <w:bookmarkEnd w:id="5"/>
    <w:r w:rsidRPr="0082005F">
      <w:rPr>
        <w:i/>
        <w:sz w:val="18"/>
        <w:szCs w:val="18"/>
      </w:rPr>
      <w:tab/>
    </w:r>
    <w:r>
      <w:rPr>
        <w:i/>
        <w:sz w:val="18"/>
      </w:rPr>
      <w:tab/>
    </w:r>
    <w:r>
      <w:rPr>
        <w:i/>
        <w:sz w:val="18"/>
      </w:rPr>
      <w:fldChar w:fldCharType="begin"/>
    </w:r>
    <w:r>
      <w:rPr>
        <w:i/>
        <w:sz w:val="18"/>
      </w:rPr>
      <w:instrText xml:space="preserve"> PAGE   \* MERGEFORMAT </w:instrText>
    </w:r>
    <w:r>
      <w:rPr>
        <w:i/>
        <w:sz w:val="18"/>
      </w:rPr>
      <w:fldChar w:fldCharType="separate"/>
    </w:r>
    <w:r w:rsidR="009F1320">
      <w:rPr>
        <w:i/>
        <w:noProof/>
        <w:sz w:val="18"/>
      </w:rPr>
      <w:t>11</w:t>
    </w:r>
    <w:r>
      <w:rPr>
        <w:i/>
        <w:noProof/>
        <w:sz w:val="18"/>
      </w:rPr>
      <w:fldChar w:fldCharType="end"/>
    </w:r>
  </w:p>
  <w:p w14:paraId="5AD6ABEA" w14:textId="77777777" w:rsidR="003D484F" w:rsidRPr="00455E12" w:rsidRDefault="003D484F">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3D484F" w:rsidRDefault="003D484F"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3D484F" w:rsidRPr="00726DFB" w:rsidRDefault="003D484F"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3D484F" w:rsidRPr="0055788B" w:rsidRDefault="003D484F"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A0DF" w14:textId="6CB556B6" w:rsidR="003D484F" w:rsidRPr="00726DFB" w:rsidRDefault="003D484F" w:rsidP="00FB3026">
    <w:pPr>
      <w:pStyle w:val="Noga"/>
      <w:pBdr>
        <w:top w:val="single" w:sz="4" w:space="1" w:color="auto"/>
      </w:pBdr>
      <w:tabs>
        <w:tab w:val="clear" w:pos="9072"/>
        <w:tab w:val="right" w:pos="9356"/>
      </w:tabs>
    </w:pPr>
    <w:r w:rsidRPr="00D60381">
      <w:rPr>
        <w:i/>
        <w:sz w:val="18"/>
        <w:szCs w:val="18"/>
      </w:rPr>
      <w:t>JN: Izdelava projektne dokumentacije za nadgradnjo železniške infrastrukture na območju železniške postaje Nova Gorica</w:t>
    </w:r>
    <w:r w:rsidRPr="00235C30">
      <w:rPr>
        <w:i/>
        <w:sz w:val="18"/>
        <w:szCs w:val="18"/>
      </w:rPr>
      <w:tab/>
    </w:r>
    <w:r>
      <w:rPr>
        <w:i/>
        <w:color w:val="0000FF"/>
        <w:sz w:val="18"/>
      </w:rPr>
      <w:tab/>
    </w:r>
    <w:r>
      <w:rPr>
        <w:i/>
        <w:color w:val="0000FF"/>
        <w:sz w:val="18"/>
      </w:rPr>
      <w:tab/>
    </w:r>
  </w:p>
  <w:p w14:paraId="618C5929" w14:textId="77777777" w:rsidR="003D484F" w:rsidRPr="0055788B" w:rsidRDefault="003D484F"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8D61" w14:textId="77777777" w:rsidR="00AE4FA8" w:rsidRDefault="00AE4FA8">
      <w:r>
        <w:separator/>
      </w:r>
    </w:p>
    <w:p w14:paraId="7DD69328" w14:textId="77777777" w:rsidR="00AE4FA8" w:rsidRDefault="00AE4FA8"/>
    <w:p w14:paraId="2BD86C54" w14:textId="77777777" w:rsidR="00AE4FA8" w:rsidRDefault="00AE4FA8"/>
  </w:footnote>
  <w:footnote w:type="continuationSeparator" w:id="0">
    <w:p w14:paraId="01537FBD" w14:textId="77777777" w:rsidR="00AE4FA8" w:rsidRDefault="00AE4FA8">
      <w:r>
        <w:continuationSeparator/>
      </w:r>
    </w:p>
    <w:p w14:paraId="7B581401" w14:textId="77777777" w:rsidR="00AE4FA8" w:rsidRDefault="00AE4FA8"/>
    <w:p w14:paraId="7D0459DB" w14:textId="77777777" w:rsidR="00AE4FA8" w:rsidRDefault="00AE4FA8"/>
  </w:footnote>
  <w:footnote w:type="continuationNotice" w:id="1">
    <w:p w14:paraId="0A8CB444" w14:textId="77777777" w:rsidR="00AE4FA8" w:rsidRDefault="00AE4F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0583E5DB" w:rsidR="003D484F" w:rsidRPr="00E25A14" w:rsidRDefault="003D484F" w:rsidP="00E25A14">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76E679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3D484F" w:rsidRDefault="003D484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3D484F" w:rsidRDefault="003D484F" w:rsidP="008F0661">
    <w:pPr>
      <w:pStyle w:val="Glava"/>
      <w:pBdr>
        <w:bottom w:val="single" w:sz="4" w:space="1" w:color="auto"/>
      </w:pBdr>
      <w:tabs>
        <w:tab w:val="clear" w:pos="4536"/>
      </w:tabs>
      <w:rPr>
        <w:i/>
        <w:sz w:val="20"/>
      </w:rPr>
    </w:pPr>
  </w:p>
  <w:p w14:paraId="222DAB20" w14:textId="77777777" w:rsidR="003D484F" w:rsidRDefault="003D484F"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3D484F" w:rsidRDefault="003D484F" w:rsidP="004206D4">
    <w:pPr>
      <w:pStyle w:val="Glava"/>
      <w:pBdr>
        <w:bottom w:val="single" w:sz="4" w:space="1" w:color="auto"/>
      </w:pBdr>
      <w:tabs>
        <w:tab w:val="clear" w:pos="4536"/>
      </w:tabs>
      <w:rPr>
        <w:i/>
        <w:sz w:val="20"/>
      </w:rPr>
    </w:pPr>
  </w:p>
  <w:p w14:paraId="2F54D129" w14:textId="77777777" w:rsidR="003D484F" w:rsidRDefault="003D484F"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3D484F" w:rsidRDefault="003D484F">
    <w:pPr>
      <w:pStyle w:val="Glava"/>
    </w:pPr>
  </w:p>
  <w:p w14:paraId="460EDB15" w14:textId="77777777" w:rsidR="003D484F" w:rsidRDefault="003D484F"/>
  <w:p w14:paraId="42F7906B" w14:textId="77777777" w:rsidR="003D484F" w:rsidRDefault="003D484F" w:rsidP="00E25A1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3D484F" w:rsidRDefault="003D484F">
    <w:pPr>
      <w:pStyle w:val="Glava"/>
    </w:pPr>
  </w:p>
  <w:p w14:paraId="6EF8E937" w14:textId="77777777" w:rsidR="003D484F" w:rsidRDefault="003D484F"/>
  <w:p w14:paraId="5E17C642" w14:textId="77777777" w:rsidR="003D484F" w:rsidRDefault="003D484F" w:rsidP="00E25A1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3D484F" w:rsidRDefault="003D484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4FA52F2"/>
    <w:multiLevelType w:val="hybridMultilevel"/>
    <w:tmpl w:val="4C4679DC"/>
    <w:lvl w:ilvl="0" w:tplc="592ECC04">
      <w:start w:val="1"/>
      <w:numFmt w:val="bullet"/>
      <w:lvlText w:val=""/>
      <w:lvlJc w:val="left"/>
      <w:pPr>
        <w:ind w:left="608"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4"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7"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9"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4338A"/>
    <w:multiLevelType w:val="hybridMultilevel"/>
    <w:tmpl w:val="E3E0BE18"/>
    <w:lvl w:ilvl="0" w:tplc="9ABA4FF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7" w15:restartNumberingAfterBreak="0">
    <w:nsid w:val="711E5696"/>
    <w:multiLevelType w:val="hybridMultilevel"/>
    <w:tmpl w:val="C16E48FA"/>
    <w:lvl w:ilvl="0" w:tplc="88EA00E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9"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42"/>
  </w:num>
  <w:num w:numId="13">
    <w:abstractNumId w:val="26"/>
  </w:num>
  <w:num w:numId="14">
    <w:abstractNumId w:val="21"/>
  </w:num>
  <w:num w:numId="15">
    <w:abstractNumId w:val="40"/>
  </w:num>
  <w:num w:numId="16">
    <w:abstractNumId w:val="10"/>
  </w:num>
  <w:num w:numId="17">
    <w:abstractNumId w:val="35"/>
  </w:num>
  <w:num w:numId="18">
    <w:abstractNumId w:val="22"/>
  </w:num>
  <w:num w:numId="19">
    <w:abstractNumId w:val="11"/>
  </w:num>
  <w:num w:numId="20">
    <w:abstractNumId w:val="30"/>
  </w:num>
  <w:num w:numId="21">
    <w:abstractNumId w:val="31"/>
  </w:num>
  <w:num w:numId="22">
    <w:abstractNumId w:val="13"/>
  </w:num>
  <w:num w:numId="23">
    <w:abstractNumId w:val="18"/>
  </w:num>
  <w:num w:numId="24">
    <w:abstractNumId w:val="16"/>
  </w:num>
  <w:num w:numId="25">
    <w:abstractNumId w:val="12"/>
  </w:num>
  <w:num w:numId="26">
    <w:abstractNumId w:val="33"/>
  </w:num>
  <w:num w:numId="27">
    <w:abstractNumId w:val="14"/>
  </w:num>
  <w:num w:numId="28">
    <w:abstractNumId w:val="32"/>
  </w:num>
  <w:num w:numId="29">
    <w:abstractNumId w:val="17"/>
  </w:num>
  <w:num w:numId="30">
    <w:abstractNumId w:val="24"/>
  </w:num>
  <w:num w:numId="31">
    <w:abstractNumId w:val="23"/>
  </w:num>
  <w:num w:numId="32">
    <w:abstractNumId w:val="19"/>
  </w:num>
  <w:num w:numId="33">
    <w:abstractNumId w:val="29"/>
  </w:num>
  <w:num w:numId="34">
    <w:abstractNumId w:val="3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9"/>
  </w:num>
  <w:num w:numId="39">
    <w:abstractNumId w:val="25"/>
  </w:num>
  <w:num w:numId="40">
    <w:abstractNumId w:val="34"/>
  </w:num>
  <w:num w:numId="41">
    <w:abstractNumId w:val="20"/>
  </w:num>
  <w:num w:numId="42">
    <w:abstractNumId w:val="37"/>
  </w:num>
  <w:num w:numId="43">
    <w:abstractNumId w:val="41"/>
  </w:num>
  <w:num w:numId="44">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3C89"/>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3E3C"/>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92C"/>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4FEC"/>
    <w:rsid w:val="000C5086"/>
    <w:rsid w:val="000C5190"/>
    <w:rsid w:val="000C5284"/>
    <w:rsid w:val="000C599A"/>
    <w:rsid w:val="000C5BDC"/>
    <w:rsid w:val="000C61B2"/>
    <w:rsid w:val="000C6D52"/>
    <w:rsid w:val="000C7BDC"/>
    <w:rsid w:val="000C7FC6"/>
    <w:rsid w:val="000D01F4"/>
    <w:rsid w:val="000D18AD"/>
    <w:rsid w:val="000D1B24"/>
    <w:rsid w:val="000D250D"/>
    <w:rsid w:val="000D263B"/>
    <w:rsid w:val="000D3610"/>
    <w:rsid w:val="000D3B6B"/>
    <w:rsid w:val="000D3B83"/>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3AFF"/>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4EDB"/>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4"/>
    <w:rsid w:val="001717CD"/>
    <w:rsid w:val="00171E82"/>
    <w:rsid w:val="00172248"/>
    <w:rsid w:val="00172A42"/>
    <w:rsid w:val="001736A2"/>
    <w:rsid w:val="001740BC"/>
    <w:rsid w:val="0017430E"/>
    <w:rsid w:val="001743D2"/>
    <w:rsid w:val="001748F8"/>
    <w:rsid w:val="001761FB"/>
    <w:rsid w:val="001762CC"/>
    <w:rsid w:val="0017650F"/>
    <w:rsid w:val="001766DD"/>
    <w:rsid w:val="0017778A"/>
    <w:rsid w:val="001801E6"/>
    <w:rsid w:val="0018023B"/>
    <w:rsid w:val="0018082E"/>
    <w:rsid w:val="0018145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B1C"/>
    <w:rsid w:val="001B3B6C"/>
    <w:rsid w:val="001B42D8"/>
    <w:rsid w:val="001B44F1"/>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57A"/>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17AA"/>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6FE0"/>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AE3"/>
    <w:rsid w:val="00256D73"/>
    <w:rsid w:val="00257B78"/>
    <w:rsid w:val="00257C95"/>
    <w:rsid w:val="00257F1B"/>
    <w:rsid w:val="00261869"/>
    <w:rsid w:val="00261BF4"/>
    <w:rsid w:val="00262302"/>
    <w:rsid w:val="002625FF"/>
    <w:rsid w:val="002627F2"/>
    <w:rsid w:val="00262992"/>
    <w:rsid w:val="00262DC3"/>
    <w:rsid w:val="00264F99"/>
    <w:rsid w:val="00265181"/>
    <w:rsid w:val="002654EC"/>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95B"/>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055"/>
    <w:rsid w:val="002A5F74"/>
    <w:rsid w:val="002A61AF"/>
    <w:rsid w:val="002A64F2"/>
    <w:rsid w:val="002A688A"/>
    <w:rsid w:val="002A6D92"/>
    <w:rsid w:val="002A7AFB"/>
    <w:rsid w:val="002A7D1F"/>
    <w:rsid w:val="002B0445"/>
    <w:rsid w:val="002B1411"/>
    <w:rsid w:val="002B1596"/>
    <w:rsid w:val="002B1CAE"/>
    <w:rsid w:val="002B23BB"/>
    <w:rsid w:val="002B3322"/>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C67DF"/>
    <w:rsid w:val="002C69C3"/>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17B"/>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69E"/>
    <w:rsid w:val="00373BF2"/>
    <w:rsid w:val="00373D39"/>
    <w:rsid w:val="00373F43"/>
    <w:rsid w:val="0037741C"/>
    <w:rsid w:val="0037765D"/>
    <w:rsid w:val="0038023D"/>
    <w:rsid w:val="0038235B"/>
    <w:rsid w:val="003826CB"/>
    <w:rsid w:val="00382BE8"/>
    <w:rsid w:val="0038359C"/>
    <w:rsid w:val="00383CF9"/>
    <w:rsid w:val="00383F73"/>
    <w:rsid w:val="00385645"/>
    <w:rsid w:val="00385D3B"/>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13D7"/>
    <w:rsid w:val="003B2CA1"/>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887"/>
    <w:rsid w:val="003D1BE9"/>
    <w:rsid w:val="003D21FB"/>
    <w:rsid w:val="003D2A57"/>
    <w:rsid w:val="003D2CD6"/>
    <w:rsid w:val="003D41BC"/>
    <w:rsid w:val="003D45C8"/>
    <w:rsid w:val="003D463F"/>
    <w:rsid w:val="003D472C"/>
    <w:rsid w:val="003D480E"/>
    <w:rsid w:val="003D484F"/>
    <w:rsid w:val="003D4956"/>
    <w:rsid w:val="003D4A69"/>
    <w:rsid w:val="003D4C0E"/>
    <w:rsid w:val="003D4E13"/>
    <w:rsid w:val="003D5060"/>
    <w:rsid w:val="003E037E"/>
    <w:rsid w:val="003E04A1"/>
    <w:rsid w:val="003E0F45"/>
    <w:rsid w:val="003E113F"/>
    <w:rsid w:val="003E13D3"/>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02C"/>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6E18"/>
    <w:rsid w:val="00437748"/>
    <w:rsid w:val="00437D84"/>
    <w:rsid w:val="00440499"/>
    <w:rsid w:val="004405B1"/>
    <w:rsid w:val="00440772"/>
    <w:rsid w:val="00440973"/>
    <w:rsid w:val="00440CF4"/>
    <w:rsid w:val="00441436"/>
    <w:rsid w:val="0044172E"/>
    <w:rsid w:val="00441783"/>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32F"/>
    <w:rsid w:val="0046069C"/>
    <w:rsid w:val="004609CF"/>
    <w:rsid w:val="004609D7"/>
    <w:rsid w:val="00461C24"/>
    <w:rsid w:val="00462068"/>
    <w:rsid w:val="00462682"/>
    <w:rsid w:val="0046381F"/>
    <w:rsid w:val="00464561"/>
    <w:rsid w:val="00464700"/>
    <w:rsid w:val="00465389"/>
    <w:rsid w:val="00465993"/>
    <w:rsid w:val="00465EEC"/>
    <w:rsid w:val="0046683F"/>
    <w:rsid w:val="004668EF"/>
    <w:rsid w:val="004674AD"/>
    <w:rsid w:val="00467C8E"/>
    <w:rsid w:val="00467ED6"/>
    <w:rsid w:val="00470BF5"/>
    <w:rsid w:val="00470F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672A"/>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B7F7B"/>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1ACC"/>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28E"/>
    <w:rsid w:val="004F2B9E"/>
    <w:rsid w:val="004F31D4"/>
    <w:rsid w:val="004F33AD"/>
    <w:rsid w:val="004F34F7"/>
    <w:rsid w:val="004F4136"/>
    <w:rsid w:val="004F4624"/>
    <w:rsid w:val="004F474D"/>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06AA4"/>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76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2850"/>
    <w:rsid w:val="005739A6"/>
    <w:rsid w:val="005739B9"/>
    <w:rsid w:val="005740DE"/>
    <w:rsid w:val="00574882"/>
    <w:rsid w:val="00576A8A"/>
    <w:rsid w:val="0058055B"/>
    <w:rsid w:val="005811AA"/>
    <w:rsid w:val="00581B0A"/>
    <w:rsid w:val="00582AED"/>
    <w:rsid w:val="0058350B"/>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04B"/>
    <w:rsid w:val="005E061F"/>
    <w:rsid w:val="005E0766"/>
    <w:rsid w:val="005E0FA5"/>
    <w:rsid w:val="005E140B"/>
    <w:rsid w:val="005E1A72"/>
    <w:rsid w:val="005E32C3"/>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B7B"/>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6616"/>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602"/>
    <w:rsid w:val="006766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9A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6F7102"/>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A6D"/>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DDD"/>
    <w:rsid w:val="00743FEB"/>
    <w:rsid w:val="00744429"/>
    <w:rsid w:val="007454F7"/>
    <w:rsid w:val="00745560"/>
    <w:rsid w:val="0074664A"/>
    <w:rsid w:val="00746990"/>
    <w:rsid w:val="00750011"/>
    <w:rsid w:val="00750ECC"/>
    <w:rsid w:val="0075149E"/>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4EF"/>
    <w:rsid w:val="00786BDD"/>
    <w:rsid w:val="00786D84"/>
    <w:rsid w:val="007877C3"/>
    <w:rsid w:val="00790600"/>
    <w:rsid w:val="007906BA"/>
    <w:rsid w:val="00790ABA"/>
    <w:rsid w:val="00791591"/>
    <w:rsid w:val="00792FFA"/>
    <w:rsid w:val="007932AD"/>
    <w:rsid w:val="00793462"/>
    <w:rsid w:val="007937D1"/>
    <w:rsid w:val="00793921"/>
    <w:rsid w:val="00793959"/>
    <w:rsid w:val="007940BF"/>
    <w:rsid w:val="007941B0"/>
    <w:rsid w:val="00795D9F"/>
    <w:rsid w:val="007963A3"/>
    <w:rsid w:val="00796A7B"/>
    <w:rsid w:val="007A0331"/>
    <w:rsid w:val="007A2144"/>
    <w:rsid w:val="007A2C8C"/>
    <w:rsid w:val="007A2D86"/>
    <w:rsid w:val="007A3429"/>
    <w:rsid w:val="007A3B94"/>
    <w:rsid w:val="007A408E"/>
    <w:rsid w:val="007A479F"/>
    <w:rsid w:val="007A534B"/>
    <w:rsid w:val="007A6205"/>
    <w:rsid w:val="007A6AC3"/>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B88"/>
    <w:rsid w:val="007E7D73"/>
    <w:rsid w:val="007F0C17"/>
    <w:rsid w:val="007F13CA"/>
    <w:rsid w:val="007F161A"/>
    <w:rsid w:val="007F17BD"/>
    <w:rsid w:val="007F19B3"/>
    <w:rsid w:val="007F1EB1"/>
    <w:rsid w:val="007F2298"/>
    <w:rsid w:val="007F27E1"/>
    <w:rsid w:val="007F29C3"/>
    <w:rsid w:val="007F33E7"/>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4AB"/>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47C14"/>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9C4"/>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1379"/>
    <w:rsid w:val="008A1481"/>
    <w:rsid w:val="008A1835"/>
    <w:rsid w:val="008A3F75"/>
    <w:rsid w:val="008A402C"/>
    <w:rsid w:val="008A4832"/>
    <w:rsid w:val="008A4DE3"/>
    <w:rsid w:val="008A5537"/>
    <w:rsid w:val="008A6A90"/>
    <w:rsid w:val="008A6D4D"/>
    <w:rsid w:val="008A715F"/>
    <w:rsid w:val="008A75D2"/>
    <w:rsid w:val="008A7E8C"/>
    <w:rsid w:val="008B0DA2"/>
    <w:rsid w:val="008B1DDA"/>
    <w:rsid w:val="008B285A"/>
    <w:rsid w:val="008B3609"/>
    <w:rsid w:val="008B380C"/>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A15"/>
    <w:rsid w:val="00931B4F"/>
    <w:rsid w:val="0093214A"/>
    <w:rsid w:val="00932A1F"/>
    <w:rsid w:val="00932CC0"/>
    <w:rsid w:val="0093327A"/>
    <w:rsid w:val="009334D9"/>
    <w:rsid w:val="0093369F"/>
    <w:rsid w:val="00933FCC"/>
    <w:rsid w:val="00934F16"/>
    <w:rsid w:val="00935367"/>
    <w:rsid w:val="0093550F"/>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1EC"/>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6DA7"/>
    <w:rsid w:val="00987457"/>
    <w:rsid w:val="00987FB5"/>
    <w:rsid w:val="009900BD"/>
    <w:rsid w:val="00990E0B"/>
    <w:rsid w:val="00992754"/>
    <w:rsid w:val="00992AC2"/>
    <w:rsid w:val="009931F9"/>
    <w:rsid w:val="00993723"/>
    <w:rsid w:val="00993B04"/>
    <w:rsid w:val="0099457B"/>
    <w:rsid w:val="00994681"/>
    <w:rsid w:val="00994D8B"/>
    <w:rsid w:val="00994E67"/>
    <w:rsid w:val="0099513B"/>
    <w:rsid w:val="00995AC1"/>
    <w:rsid w:val="00995D21"/>
    <w:rsid w:val="0099634C"/>
    <w:rsid w:val="00996BD7"/>
    <w:rsid w:val="00996D65"/>
    <w:rsid w:val="00997691"/>
    <w:rsid w:val="00997B3A"/>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1EB0"/>
    <w:rsid w:val="009E20E7"/>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320"/>
    <w:rsid w:val="009F1C9D"/>
    <w:rsid w:val="009F2610"/>
    <w:rsid w:val="009F2E38"/>
    <w:rsid w:val="009F324D"/>
    <w:rsid w:val="009F3623"/>
    <w:rsid w:val="009F3740"/>
    <w:rsid w:val="009F441D"/>
    <w:rsid w:val="009F4904"/>
    <w:rsid w:val="009F4A76"/>
    <w:rsid w:val="009F4D2C"/>
    <w:rsid w:val="009F57E7"/>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6FC"/>
    <w:rsid w:val="00A27E4B"/>
    <w:rsid w:val="00A3005B"/>
    <w:rsid w:val="00A3153C"/>
    <w:rsid w:val="00A320CB"/>
    <w:rsid w:val="00A322AA"/>
    <w:rsid w:val="00A3270A"/>
    <w:rsid w:val="00A32D0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1CD2"/>
    <w:rsid w:val="00A6438B"/>
    <w:rsid w:val="00A65112"/>
    <w:rsid w:val="00A65797"/>
    <w:rsid w:val="00A65D55"/>
    <w:rsid w:val="00A66109"/>
    <w:rsid w:val="00A676AB"/>
    <w:rsid w:val="00A677CB"/>
    <w:rsid w:val="00A70017"/>
    <w:rsid w:val="00A70680"/>
    <w:rsid w:val="00A70895"/>
    <w:rsid w:val="00A70D8E"/>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50E"/>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0A5"/>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4FA8"/>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68FE"/>
    <w:rsid w:val="00B27079"/>
    <w:rsid w:val="00B274F7"/>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2E4D"/>
    <w:rsid w:val="00B63073"/>
    <w:rsid w:val="00B63D9C"/>
    <w:rsid w:val="00B63EF1"/>
    <w:rsid w:val="00B64389"/>
    <w:rsid w:val="00B6443F"/>
    <w:rsid w:val="00B64BD3"/>
    <w:rsid w:val="00B64EB2"/>
    <w:rsid w:val="00B663F8"/>
    <w:rsid w:val="00B669A3"/>
    <w:rsid w:val="00B66E3C"/>
    <w:rsid w:val="00B67535"/>
    <w:rsid w:val="00B6758D"/>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4102"/>
    <w:rsid w:val="00BE51B2"/>
    <w:rsid w:val="00BE544A"/>
    <w:rsid w:val="00BE5B2F"/>
    <w:rsid w:val="00BE6497"/>
    <w:rsid w:val="00BE6935"/>
    <w:rsid w:val="00BE6F85"/>
    <w:rsid w:val="00BE7371"/>
    <w:rsid w:val="00BE781F"/>
    <w:rsid w:val="00BF16D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43CB"/>
    <w:rsid w:val="00C148E6"/>
    <w:rsid w:val="00C14A1E"/>
    <w:rsid w:val="00C14DB1"/>
    <w:rsid w:val="00C1513C"/>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497"/>
    <w:rsid w:val="00C32713"/>
    <w:rsid w:val="00C32B67"/>
    <w:rsid w:val="00C32E9F"/>
    <w:rsid w:val="00C33281"/>
    <w:rsid w:val="00C3347C"/>
    <w:rsid w:val="00C34B3F"/>
    <w:rsid w:val="00C35F11"/>
    <w:rsid w:val="00C35F70"/>
    <w:rsid w:val="00C3629F"/>
    <w:rsid w:val="00C365C0"/>
    <w:rsid w:val="00C36A21"/>
    <w:rsid w:val="00C37A8C"/>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87340"/>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5E06"/>
    <w:rsid w:val="00CB60D6"/>
    <w:rsid w:val="00CB65D6"/>
    <w:rsid w:val="00CB661B"/>
    <w:rsid w:val="00CB68C8"/>
    <w:rsid w:val="00CB787E"/>
    <w:rsid w:val="00CB7BB1"/>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4A9B"/>
    <w:rsid w:val="00CF762F"/>
    <w:rsid w:val="00CF7651"/>
    <w:rsid w:val="00D01146"/>
    <w:rsid w:val="00D01252"/>
    <w:rsid w:val="00D01D98"/>
    <w:rsid w:val="00D029AE"/>
    <w:rsid w:val="00D03834"/>
    <w:rsid w:val="00D04031"/>
    <w:rsid w:val="00D04CD4"/>
    <w:rsid w:val="00D050F9"/>
    <w:rsid w:val="00D0625B"/>
    <w:rsid w:val="00D06531"/>
    <w:rsid w:val="00D071CE"/>
    <w:rsid w:val="00D072E8"/>
    <w:rsid w:val="00D079D4"/>
    <w:rsid w:val="00D07C3A"/>
    <w:rsid w:val="00D101AD"/>
    <w:rsid w:val="00D113B8"/>
    <w:rsid w:val="00D114B2"/>
    <w:rsid w:val="00D119BE"/>
    <w:rsid w:val="00D11AA2"/>
    <w:rsid w:val="00D11BC6"/>
    <w:rsid w:val="00D11C37"/>
    <w:rsid w:val="00D12F51"/>
    <w:rsid w:val="00D1339A"/>
    <w:rsid w:val="00D134A4"/>
    <w:rsid w:val="00D13E63"/>
    <w:rsid w:val="00D1481B"/>
    <w:rsid w:val="00D14F70"/>
    <w:rsid w:val="00D150B6"/>
    <w:rsid w:val="00D150E6"/>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37CD5"/>
    <w:rsid w:val="00D4005A"/>
    <w:rsid w:val="00D414CD"/>
    <w:rsid w:val="00D4198D"/>
    <w:rsid w:val="00D42CCA"/>
    <w:rsid w:val="00D42D48"/>
    <w:rsid w:val="00D43904"/>
    <w:rsid w:val="00D44A6B"/>
    <w:rsid w:val="00D454B9"/>
    <w:rsid w:val="00D47527"/>
    <w:rsid w:val="00D47A1D"/>
    <w:rsid w:val="00D5082A"/>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60381"/>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6B3"/>
    <w:rsid w:val="00D81D49"/>
    <w:rsid w:val="00D81F15"/>
    <w:rsid w:val="00D831BE"/>
    <w:rsid w:val="00D83823"/>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6039"/>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3F0"/>
    <w:rsid w:val="00DD043D"/>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2DA"/>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A6A"/>
    <w:rsid w:val="00E00E07"/>
    <w:rsid w:val="00E00F29"/>
    <w:rsid w:val="00E01A88"/>
    <w:rsid w:val="00E02A9B"/>
    <w:rsid w:val="00E02D93"/>
    <w:rsid w:val="00E02DB6"/>
    <w:rsid w:val="00E03239"/>
    <w:rsid w:val="00E03803"/>
    <w:rsid w:val="00E03A68"/>
    <w:rsid w:val="00E0450D"/>
    <w:rsid w:val="00E053A9"/>
    <w:rsid w:val="00E05E1B"/>
    <w:rsid w:val="00E06667"/>
    <w:rsid w:val="00E06AB2"/>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5A14"/>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893"/>
    <w:rsid w:val="00E50B4F"/>
    <w:rsid w:val="00E50BE4"/>
    <w:rsid w:val="00E512D4"/>
    <w:rsid w:val="00E5130F"/>
    <w:rsid w:val="00E5222A"/>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2EE8"/>
    <w:rsid w:val="00EA3182"/>
    <w:rsid w:val="00EA44B4"/>
    <w:rsid w:val="00EA4C26"/>
    <w:rsid w:val="00EA4D89"/>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5AC4"/>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677"/>
    <w:rsid w:val="00F07B10"/>
    <w:rsid w:val="00F102D5"/>
    <w:rsid w:val="00F102DA"/>
    <w:rsid w:val="00F102F4"/>
    <w:rsid w:val="00F107BD"/>
    <w:rsid w:val="00F10D21"/>
    <w:rsid w:val="00F11521"/>
    <w:rsid w:val="00F11FEC"/>
    <w:rsid w:val="00F120CB"/>
    <w:rsid w:val="00F12C9E"/>
    <w:rsid w:val="00F1365E"/>
    <w:rsid w:val="00F16679"/>
    <w:rsid w:val="00F16702"/>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42E8"/>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53A6"/>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77FF0"/>
    <w:rsid w:val="00F80891"/>
    <w:rsid w:val="00F81F72"/>
    <w:rsid w:val="00F82456"/>
    <w:rsid w:val="00F83AD0"/>
    <w:rsid w:val="00F8401D"/>
    <w:rsid w:val="00F847E1"/>
    <w:rsid w:val="00F8656E"/>
    <w:rsid w:val="00F87560"/>
    <w:rsid w:val="00F87777"/>
    <w:rsid w:val="00F87BAC"/>
    <w:rsid w:val="00F87F33"/>
    <w:rsid w:val="00F902CF"/>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567"/>
    <w:rsid w:val="00FC2AB0"/>
    <w:rsid w:val="00FC336E"/>
    <w:rsid w:val="00FC359C"/>
    <w:rsid w:val="00FC3799"/>
    <w:rsid w:val="00FC3855"/>
    <w:rsid w:val="00FC3C13"/>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17D"/>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381"/>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qFormat/>
    <w:rsid w:val="00932A1F"/>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99"/>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99"/>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ov.si"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2009-0981-4DED-8DA9-AD87495A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7338</Words>
  <Characters>45614</Characters>
  <Application>Microsoft Office Word</Application>
  <DocSecurity>0</DocSecurity>
  <Lines>380</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52847</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2</cp:revision>
  <cp:lastPrinted>2021-12-09T08:26:00Z</cp:lastPrinted>
  <dcterms:created xsi:type="dcterms:W3CDTF">2021-12-10T13:35:00Z</dcterms:created>
  <dcterms:modified xsi:type="dcterms:W3CDTF">2021-12-10T13:35:00Z</dcterms:modified>
</cp:coreProperties>
</file>